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94143" w14:textId="44C4A4B1" w:rsidR="00371CD6" w:rsidRDefault="00371CD6" w:rsidP="00371CD6">
      <w:pPr>
        <w:pStyle w:val="berschrift2"/>
        <w:numPr>
          <w:ilvl w:val="0"/>
          <w:numId w:val="0"/>
        </w:numPr>
        <w:rPr>
          <w:lang w:val="en-GB"/>
        </w:rPr>
      </w:pPr>
      <w:r w:rsidRPr="00371CD6">
        <w:rPr>
          <w:lang w:val="en-GB"/>
        </w:rPr>
        <w:t xml:space="preserve">Three Days When the Pillerseetal Comes Alive with Trail </w:t>
      </w:r>
      <w:r>
        <w:rPr>
          <w:lang w:val="en-GB"/>
        </w:rPr>
        <w:t>Running</w:t>
      </w:r>
    </w:p>
    <w:p w14:paraId="2CD3EFB0" w14:textId="77777777" w:rsidR="00E76BEE" w:rsidRPr="00E76BEE" w:rsidRDefault="00E76BEE" w:rsidP="00E76BEE">
      <w:pPr>
        <w:rPr>
          <w:lang w:val="en-GB"/>
        </w:rPr>
      </w:pPr>
      <w:r w:rsidRPr="00E76BEE">
        <w:rPr>
          <w:b/>
          <w:bCs/>
          <w:lang w:val="en-GB"/>
        </w:rPr>
        <w:t>From 6 to 8 August, the KAT100 by UTMB transforms the Pillerseetal into a gathering place for the international trail running community</w:t>
      </w:r>
      <w:r w:rsidRPr="00E76BEE">
        <w:rPr>
          <w:lang w:val="en-GB"/>
        </w:rPr>
        <w:t>.</w:t>
      </w:r>
    </w:p>
    <w:p w14:paraId="599EFC84" w14:textId="77777777" w:rsidR="00E76BEE" w:rsidRPr="00E76BEE" w:rsidRDefault="00E76BEE" w:rsidP="00E76BEE">
      <w:pPr>
        <w:rPr>
          <w:lang w:val="en-GB"/>
        </w:rPr>
      </w:pPr>
      <w:r w:rsidRPr="00E76BEE">
        <w:rPr>
          <w:lang w:val="en-GB"/>
        </w:rPr>
        <w:t>It is Thursday, just before 6 pm. A sudden hush falls over the start line in the centre of Fieberbrunn. Moments later, to sustained applause, the runners set off in the KAT100 by UTMB. For the athletes, it marks the beginning of a 169-kilometre journey through the Kitzbühel Alps. For the Pillerseetal, it signals the start of three days during which everything revolves around trail running.</w:t>
      </w:r>
    </w:p>
    <w:p w14:paraId="434A3C07" w14:textId="77777777" w:rsidR="00E76BEE" w:rsidRPr="00E76BEE" w:rsidRDefault="00E76BEE" w:rsidP="00E76BEE">
      <w:pPr>
        <w:rPr>
          <w:lang w:val="en-GB"/>
        </w:rPr>
      </w:pPr>
      <w:r w:rsidRPr="00E76BEE">
        <w:rPr>
          <w:lang w:val="en-GB"/>
        </w:rPr>
        <w:t xml:space="preserve">The excitement is already building across the region in the days leading up to the event. Outside hotels, runners make their final preparations, packing race vests and checking equipment, while the last easy training runs take place on the surrounding trails. In cafés, conversations revolve around the weather forecast, elevation gain and the races ahead. </w:t>
      </w:r>
      <w:proofErr w:type="gramStart"/>
      <w:r w:rsidRPr="00E76BEE">
        <w:rPr>
          <w:lang w:val="en-GB"/>
        </w:rPr>
        <w:t>More and more</w:t>
      </w:r>
      <w:proofErr w:type="gramEnd"/>
      <w:r w:rsidRPr="00E76BEE">
        <w:rPr>
          <w:lang w:val="en-GB"/>
        </w:rPr>
        <w:t xml:space="preserve"> athletes arrive each day, while locals and visitors alike look forward to an unforgettable race weekend.</w:t>
      </w:r>
    </w:p>
    <w:p w14:paraId="11EDBDD9" w14:textId="77777777" w:rsidR="00E76BEE" w:rsidRPr="00E76BEE" w:rsidRDefault="00E76BEE" w:rsidP="00E76BEE">
      <w:pPr>
        <w:rPr>
          <w:lang w:val="en-GB"/>
        </w:rPr>
      </w:pPr>
      <w:r w:rsidRPr="00E76BEE">
        <w:rPr>
          <w:lang w:val="en-GB"/>
        </w:rPr>
        <w:t>The opening event is the legendary 100 Miles race, but the KAT100 by UTMB offers much more. Friday and Saturday feature the Endurance Trail (75 km), Marathon Trail (51 km), Speed Trail (24 km) and Easy Trail (8 km). During the Kids Trail, the youngest runners gain their first taste of competition and experience the excitement of trail running up close.</w:t>
      </w:r>
    </w:p>
    <w:p w14:paraId="354C8F24" w14:textId="77777777" w:rsidR="00E76BEE" w:rsidRPr="00E76BEE" w:rsidRDefault="00E76BEE" w:rsidP="00E76BEE">
      <w:pPr>
        <w:rPr>
          <w:lang w:val="en-GB"/>
        </w:rPr>
      </w:pPr>
      <w:r w:rsidRPr="00E76BEE">
        <w:rPr>
          <w:lang w:val="en-GB"/>
        </w:rPr>
        <w:t xml:space="preserve">Following the start of the 100 Miles race on Thursday, 6 August, the </w:t>
      </w:r>
      <w:proofErr w:type="spellStart"/>
      <w:r w:rsidRPr="00E76BEE">
        <w:rPr>
          <w:lang w:val="en-GB"/>
        </w:rPr>
        <w:t>Thenex</w:t>
      </w:r>
      <w:proofErr w:type="spellEnd"/>
      <w:r w:rsidRPr="00E76BEE">
        <w:rPr>
          <w:lang w:val="en-GB"/>
        </w:rPr>
        <w:t xml:space="preserve"> Community Run invites everyone to become part of the trail running weekend. Without the pressure of competition, participants enjoy relaxed laps through Fieberbrunn together. Throughout all three event days, the Expo Area in the town centre offers plenty to discover. On Thursday from 7 pm, the </w:t>
      </w:r>
      <w:proofErr w:type="spellStart"/>
      <w:r w:rsidRPr="00E76BEE">
        <w:rPr>
          <w:lang w:val="en-GB"/>
        </w:rPr>
        <w:t>Knappenmusikkapelle</w:t>
      </w:r>
      <w:proofErr w:type="spellEnd"/>
      <w:r w:rsidRPr="00E76BEE">
        <w:rPr>
          <w:lang w:val="en-GB"/>
        </w:rPr>
        <w:t xml:space="preserve"> Fieberbrunn brass band entertains visitors before the race weekend draws to </w:t>
      </w:r>
      <w:proofErr w:type="spellStart"/>
      <w:r w:rsidRPr="00E76BEE">
        <w:rPr>
          <w:lang w:val="en-GB"/>
        </w:rPr>
        <w:t>amemorable</w:t>
      </w:r>
      <w:proofErr w:type="spellEnd"/>
      <w:r w:rsidRPr="00E76BEE">
        <w:rPr>
          <w:lang w:val="en-GB"/>
        </w:rPr>
        <w:t xml:space="preserve"> close on Saturday evening with the awards ceremony, followed by live music from </w:t>
      </w:r>
      <w:proofErr w:type="spellStart"/>
      <w:r w:rsidRPr="00E76BEE">
        <w:rPr>
          <w:lang w:val="en-GB"/>
        </w:rPr>
        <w:t>Jabberwalky</w:t>
      </w:r>
      <w:proofErr w:type="spellEnd"/>
      <w:r w:rsidRPr="00E76BEE">
        <w:rPr>
          <w:lang w:val="en-GB"/>
        </w:rPr>
        <w:t>.</w:t>
      </w:r>
    </w:p>
    <w:p w14:paraId="551C37C3" w14:textId="77777777" w:rsidR="00E76BEE" w:rsidRPr="00E76BEE" w:rsidRDefault="00E76BEE" w:rsidP="00E76BEE">
      <w:pPr>
        <w:rPr>
          <w:lang w:val="en-GB"/>
        </w:rPr>
      </w:pPr>
      <w:r w:rsidRPr="00E76BEE">
        <w:rPr>
          <w:lang w:val="en-GB"/>
        </w:rPr>
        <w:t xml:space="preserve">It is not only the races themselves that make the weekend so special. The spectator hotspots along the course are very much part of the experience. Just twenty minutes after the start, the first runners reach the </w:t>
      </w:r>
      <w:proofErr w:type="spellStart"/>
      <w:r w:rsidRPr="00E76BEE">
        <w:rPr>
          <w:lang w:val="en-GB"/>
        </w:rPr>
        <w:t>Streuböden</w:t>
      </w:r>
      <w:proofErr w:type="spellEnd"/>
      <w:r w:rsidRPr="00E76BEE">
        <w:rPr>
          <w:lang w:val="en-GB"/>
        </w:rPr>
        <w:t xml:space="preserve"> mid-station, where large crowds have already gathered to cheer them on.</w:t>
      </w:r>
    </w:p>
    <w:p w14:paraId="36940BF5" w14:textId="77777777" w:rsidR="00E76BEE" w:rsidRPr="00E76BEE" w:rsidRDefault="00E76BEE" w:rsidP="00E76BEE">
      <w:pPr>
        <w:rPr>
          <w:lang w:val="en-GB"/>
        </w:rPr>
      </w:pPr>
      <w:r w:rsidRPr="00E76BEE">
        <w:rPr>
          <w:lang w:val="en-GB"/>
        </w:rPr>
        <w:t>One of the most popular meeting points is the aid station at the Lärchfilzhochalm. From Thursday evening through to Saturday afternoon, there is almost constant activity. While volunteers hand out drinks and refreshments, spectators enthusiastically cheer on every athlete. An accordion player provides a soundtrack of traditional Tyrolean music, creating a truly unique atmosphere. For many international participants, this is their first experience of authentic Tyrolean hospitality – warm, welcoming and genuine.</w:t>
      </w:r>
    </w:p>
    <w:p w14:paraId="689B80DB" w14:textId="77777777" w:rsidR="00E76BEE" w:rsidRPr="00E76BEE" w:rsidRDefault="00E76BEE" w:rsidP="00E76BEE">
      <w:pPr>
        <w:rPr>
          <w:lang w:val="en-GB"/>
        </w:rPr>
      </w:pPr>
      <w:r w:rsidRPr="00E76BEE">
        <w:rPr>
          <w:lang w:val="en-GB"/>
        </w:rPr>
        <w:t xml:space="preserve">Another favourite spectator hotspot is the Wildseelodersee on Saturday morning. From around 8 am, the first Marathon Trail runners reach the mountain lake, followed shortly </w:t>
      </w:r>
      <w:r w:rsidRPr="00E76BEE">
        <w:rPr>
          <w:lang w:val="en-GB"/>
        </w:rPr>
        <w:lastRenderedPageBreak/>
        <w:t xml:space="preserve">afterwards by the Speed Trail participants. As </w:t>
      </w:r>
      <w:proofErr w:type="gramStart"/>
      <w:r w:rsidRPr="00E76BEE">
        <w:rPr>
          <w:lang w:val="en-GB"/>
        </w:rPr>
        <w:t>more and more</w:t>
      </w:r>
      <w:proofErr w:type="gramEnd"/>
      <w:r w:rsidRPr="00E76BEE">
        <w:rPr>
          <w:lang w:val="en-GB"/>
        </w:rPr>
        <w:t xml:space="preserve"> trail runners pass through this spectacular alpine landscape, the area around the Wildseelodersee comes alive with excitement throughout the morning.</w:t>
      </w:r>
    </w:p>
    <w:p w14:paraId="6E8F640E" w14:textId="77777777" w:rsidR="00E76BEE" w:rsidRPr="00E76BEE" w:rsidRDefault="00E76BEE" w:rsidP="00E76BEE">
      <w:pPr>
        <w:rPr>
          <w:lang w:val="en-GB"/>
        </w:rPr>
      </w:pPr>
      <w:r w:rsidRPr="00E76BEE">
        <w:rPr>
          <w:lang w:val="en-GB"/>
        </w:rPr>
        <w:t>The finish line in the centre of Fieberbrunn is just as emotional. The first finisher of the 100 Miles race is expected to arrive on Friday afternoon at around 4 pm. With every step towards the finish, the anticipation builds until the winner crosses the line to resounding applause.</w:t>
      </w:r>
    </w:p>
    <w:p w14:paraId="0DFE59E3" w14:textId="77777777" w:rsidR="00E76BEE" w:rsidRPr="00E76BEE" w:rsidRDefault="00E76BEE" w:rsidP="00E76BEE">
      <w:pPr>
        <w:rPr>
          <w:lang w:val="en-GB"/>
        </w:rPr>
      </w:pPr>
      <w:r w:rsidRPr="00E76BEE">
        <w:rPr>
          <w:lang w:val="en-GB"/>
        </w:rPr>
        <w:t>But the race is far from over. Throughout Friday night and into Saturday morning, more runners continue to reach the finish line. After many hours out on the trails, every cheer from the crowd, every round of applause and every word of encouragement provides an extra boost of motivation for those final few metres.</w:t>
      </w:r>
    </w:p>
    <w:p w14:paraId="71CB030C" w14:textId="77777777" w:rsidR="00E76BEE" w:rsidRPr="00E76BEE" w:rsidRDefault="00E76BEE" w:rsidP="00E76BEE">
      <w:pPr>
        <w:rPr>
          <w:lang w:val="en-GB"/>
        </w:rPr>
      </w:pPr>
      <w:r w:rsidRPr="00E76BEE">
        <w:rPr>
          <w:lang w:val="en-GB"/>
        </w:rPr>
        <w:t>The finish area is also well worth visiting on Saturday. From early morning until well into the afternoon, athletes from the various race categories cross the finish line, where they are welcomed by spectators, family and friends. Whether elite competitors or recreational runners, every finisher has their own story to tell, and every achievement is met with genuine admiration and respect.</w:t>
      </w:r>
    </w:p>
    <w:p w14:paraId="1440DC4C" w14:textId="77777777" w:rsidR="00E76BEE" w:rsidRPr="00E76BEE" w:rsidRDefault="00E76BEE" w:rsidP="00E76BEE">
      <w:pPr>
        <w:rPr>
          <w:lang w:val="en-GB"/>
        </w:rPr>
      </w:pPr>
      <w:r w:rsidRPr="00E76BEE">
        <w:rPr>
          <w:lang w:val="en-GB"/>
        </w:rPr>
        <w:t>As part of the UTMB World Series, the KAT100 by UTMB welcomes athletes from countries around the world to the Pillerseetal year after year. Many extend their stay by a few days, taking the opportunity to explore the region's trails at a more relaxed pace once the race is over. For them, the event becomes more than a competition – it is also a chance to experience everything the Pillerseetal has to offer beyond race weekend.</w:t>
      </w:r>
    </w:p>
    <w:p w14:paraId="175009AE" w14:textId="77777777" w:rsidR="00E76BEE" w:rsidRPr="00E76BEE" w:rsidRDefault="00E76BEE" w:rsidP="00E76BEE">
      <w:pPr>
        <w:rPr>
          <w:lang w:val="en-GB"/>
        </w:rPr>
      </w:pPr>
      <w:r w:rsidRPr="00E76BEE">
        <w:rPr>
          <w:lang w:val="en-GB"/>
        </w:rPr>
        <w:t>That the KAT100 is about much more than sporting competition is something Dominik Landertinger knows from personal experience. The biathlon world champion, Olympic medallist and ambassador for the Pillerseetal took part in the event himself for the first time last year.</w:t>
      </w:r>
    </w:p>
    <w:p w14:paraId="05E65FC9" w14:textId="77777777" w:rsidR="00E76BEE" w:rsidRPr="00E76BEE" w:rsidRDefault="00E76BEE" w:rsidP="00E76BEE">
      <w:pPr>
        <w:rPr>
          <w:lang w:val="en-GB"/>
        </w:rPr>
      </w:pPr>
      <w:r w:rsidRPr="00E76BEE">
        <w:rPr>
          <w:i/>
          <w:iCs/>
          <w:lang w:val="en-GB"/>
        </w:rPr>
        <w:t>"Last year, I took part in the KAT100 for the first time myself. Experiencing the event as a runner gives you a completely different perspective. What impressed me most was seeing how many people lined the course, cheering on every single athlete. That's the kind of atmosphere that stays with you long after the race has finished. Knowing that an event of this scale takes place in my home region, the Pillerseetal, makes me incredibly proud,"</w:t>
      </w:r>
      <w:r w:rsidRPr="00E76BEE">
        <w:rPr>
          <w:lang w:val="en-GB"/>
        </w:rPr>
        <w:t xml:space="preserve"> says Dominik Landertinger.</w:t>
      </w:r>
    </w:p>
    <w:p w14:paraId="71F545D5" w14:textId="77777777" w:rsidR="00E76BEE" w:rsidRPr="00E76BEE" w:rsidRDefault="00E76BEE" w:rsidP="00E76BEE">
      <w:pPr>
        <w:rPr>
          <w:lang w:val="en-GB"/>
        </w:rPr>
      </w:pPr>
      <w:r w:rsidRPr="00E76BEE">
        <w:rPr>
          <w:lang w:val="en-GB"/>
        </w:rPr>
        <w:t>The KAT100 by UTMB brings three unforgettable days during which the Pillerseetal shares every emotion with the athletes. It is the countless small moments along the course – an encouraging shout, applause at the finish line or a smile after a long night on the trails – that make this race weekend so special year after year.</w:t>
      </w:r>
    </w:p>
    <w:p w14:paraId="6984F5D6" w14:textId="77777777" w:rsidR="00E76BEE" w:rsidRPr="00E76BEE" w:rsidRDefault="00E76BEE" w:rsidP="00E76BEE">
      <w:pPr>
        <w:rPr>
          <w:lang w:val="en-GB"/>
        </w:rPr>
      </w:pPr>
      <w:r w:rsidRPr="00E76BEE">
        <w:rPr>
          <w:lang w:val="en-GB"/>
        </w:rPr>
        <w:t xml:space="preserve">The excitement doesn't end there. On 16 August, the inaugural Waidring </w:t>
      </w:r>
      <w:proofErr w:type="spellStart"/>
      <w:r w:rsidRPr="00E76BEE">
        <w:rPr>
          <w:lang w:val="en-GB"/>
        </w:rPr>
        <w:t>KidsRun</w:t>
      </w:r>
      <w:proofErr w:type="spellEnd"/>
      <w:r w:rsidRPr="00E76BEE">
        <w:rPr>
          <w:lang w:val="en-GB"/>
        </w:rPr>
        <w:t xml:space="preserve"> will celebrate its premiere. Children and young people up to the age of 15 can look forward to a day full of movement, fun and shared achievements, with the emphasis firmly on the joy of running and being active.</w:t>
      </w:r>
    </w:p>
    <w:p w14:paraId="2CD7FD84" w14:textId="748E41CF" w:rsidR="00E76BEE" w:rsidRPr="00E76BEE" w:rsidRDefault="00E76BEE" w:rsidP="00E76BEE">
      <w:pPr>
        <w:rPr>
          <w:lang w:val="en-GB"/>
        </w:rPr>
      </w:pPr>
      <w:r w:rsidRPr="00E76BEE">
        <w:rPr>
          <w:lang w:val="en-GB"/>
        </w:rPr>
        <w:lastRenderedPageBreak/>
        <w:t>For more information about the KAT100 by UTMB, the race categories, spectator hotspots and the supporting programme, visit:</w:t>
      </w:r>
      <w:r w:rsidRPr="00E76BEE">
        <w:rPr>
          <w:lang w:val="en-GB"/>
        </w:rPr>
        <w:t xml:space="preserve"> </w:t>
      </w:r>
      <w:hyperlink r:id="rId8" w:history="1">
        <w:r w:rsidRPr="00E76BEE">
          <w:rPr>
            <w:rStyle w:val="Hyperlink"/>
            <w:sz w:val="21"/>
            <w:lang w:val="en-GB"/>
          </w:rPr>
          <w:t>https://kat.utmb.world/en</w:t>
        </w:r>
      </w:hyperlink>
    </w:p>
    <w:p w14:paraId="6898F77C" w14:textId="333FEA6A" w:rsidR="00E76BEE" w:rsidRDefault="00E76BEE" w:rsidP="00E76BEE">
      <w:pPr>
        <w:rPr>
          <w:lang w:val="en-GB"/>
        </w:rPr>
      </w:pPr>
    </w:p>
    <w:p w14:paraId="1D29911F" w14:textId="77777777" w:rsidR="00E76BEE" w:rsidRPr="00E76BEE" w:rsidRDefault="00E76BEE" w:rsidP="00E76BEE">
      <w:pPr>
        <w:rPr>
          <w:lang w:val="en-GB"/>
        </w:rPr>
      </w:pPr>
    </w:p>
    <w:p w14:paraId="593B2DB0" w14:textId="77777777" w:rsidR="00371CD6" w:rsidRPr="00371CD6" w:rsidRDefault="00371CD6" w:rsidP="00371CD6">
      <w:pPr>
        <w:rPr>
          <w:lang w:val="en-GB"/>
        </w:rPr>
      </w:pPr>
    </w:p>
    <w:sectPr w:rsidR="00371CD6" w:rsidRPr="00371CD6" w:rsidSect="00A10D70">
      <w:headerReference w:type="default" r:id="rId9"/>
      <w:footerReference w:type="even" r:id="rId10"/>
      <w:footerReference w:type="default" r:id="rId11"/>
      <w:headerReference w:type="first" r:id="rId12"/>
      <w:footerReference w:type="first" r:id="rId13"/>
      <w:pgSz w:w="11906" w:h="16838"/>
      <w:pgMar w:top="3000" w:right="1701" w:bottom="1735" w:left="1701" w:header="709" w:footer="5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13544" w14:textId="77777777" w:rsidR="00734511" w:rsidRDefault="00734511" w:rsidP="007E760E">
      <w:pPr>
        <w:spacing w:after="0" w:line="240" w:lineRule="auto"/>
      </w:pPr>
      <w:r>
        <w:separator/>
      </w:r>
    </w:p>
  </w:endnote>
  <w:endnote w:type="continuationSeparator" w:id="0">
    <w:p w14:paraId="5CAE7A6F" w14:textId="77777777" w:rsidR="00734511" w:rsidRDefault="00734511" w:rsidP="007E76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Neue">
    <w:charset w:val="00"/>
    <w:family w:val="auto"/>
    <w:pitch w:val="variable"/>
    <w:sig w:usb0="E50002FF" w:usb1="500079DB" w:usb2="00000010" w:usb3="00000000" w:csb0="00000001" w:csb1="00000000"/>
  </w:font>
  <w:font w:name="Times New Roman (Überschriften">
    <w:altName w:val="Times New Roman"/>
    <w:panose1 w:val="00000000000000000000"/>
    <w:charset w:val="00"/>
    <w:family w:val="roman"/>
    <w:notTrueType/>
    <w:pitch w:val="default"/>
  </w:font>
  <w:font w:name="Calibri Light (Überschriften)">
    <w:altName w:val="Calibri Light"/>
    <w:charset w:val="00"/>
    <w:family w:val="roman"/>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470285532"/>
      <w:docPartObj>
        <w:docPartGallery w:val="Page Numbers (Bottom of Page)"/>
        <w:docPartUnique/>
      </w:docPartObj>
    </w:sdtPr>
    <w:sdtEndPr>
      <w:rPr>
        <w:rStyle w:val="Seitenzahl"/>
      </w:rPr>
    </w:sdtEndPr>
    <w:sdtContent>
      <w:p w14:paraId="667E13DF" w14:textId="77777777" w:rsidR="00FF1A02" w:rsidRDefault="00FF1A02" w:rsidP="00A10D70">
        <w:pPr>
          <w:pStyle w:val="Fuzeile"/>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3</w:t>
        </w:r>
        <w:r>
          <w:rPr>
            <w:rStyle w:val="Seitenzahl"/>
          </w:rPr>
          <w:fldChar w:fldCharType="end"/>
        </w:r>
      </w:p>
    </w:sdtContent>
  </w:sdt>
  <w:p w14:paraId="0DCD3EF6" w14:textId="77777777" w:rsidR="00FF1A02" w:rsidRDefault="00FF1A02" w:rsidP="00A10D7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56727" w14:textId="77777777" w:rsidR="00A10D70" w:rsidRDefault="00A10D70" w:rsidP="00A10D70">
    <w:pPr>
      <w:pStyle w:val="Helvetica7pt"/>
      <w:tabs>
        <w:tab w:val="left" w:pos="6521"/>
      </w:tabs>
      <w:ind w:right="-852"/>
      <w:rPr>
        <w:lang w:val="de-DE"/>
      </w:rPr>
    </w:pPr>
    <w:r>
      <w:rPr>
        <w:lang w:val="de-DE"/>
      </w:rPr>
      <w:tab/>
    </w:r>
    <w:r w:rsidRPr="00A10D70">
      <w:rPr>
        <w:lang w:val="de-DE"/>
      </w:rPr>
      <w:t xml:space="preserve">Bankverbindung: </w:t>
    </w:r>
  </w:p>
  <w:p w14:paraId="0B234A91" w14:textId="77777777" w:rsidR="00A10D70" w:rsidRPr="00A10D70" w:rsidRDefault="00A10D70" w:rsidP="00A10D70">
    <w:pPr>
      <w:pStyle w:val="Helvetica7pt"/>
      <w:tabs>
        <w:tab w:val="left" w:pos="6521"/>
      </w:tabs>
      <w:ind w:right="-852"/>
      <w:rPr>
        <w:lang w:val="de-DE"/>
      </w:rPr>
    </w:pPr>
    <w:r>
      <w:rPr>
        <w:lang w:val="de-DE"/>
      </w:rPr>
      <w:tab/>
    </w:r>
    <w:r w:rsidRPr="00A10D70">
      <w:rPr>
        <w:lang w:val="de-DE"/>
      </w:rPr>
      <w:t xml:space="preserve">Raiffeisenbank Kitzbühel-St. Johann </w:t>
    </w:r>
    <w:proofErr w:type="spellStart"/>
    <w:r w:rsidRPr="00A10D70">
      <w:rPr>
        <w:lang w:val="de-DE"/>
      </w:rPr>
      <w:t>eGen</w:t>
    </w:r>
    <w:proofErr w:type="spellEnd"/>
  </w:p>
  <w:p w14:paraId="63F058D7" w14:textId="77777777" w:rsidR="00A10D70" w:rsidRDefault="00BD05CA" w:rsidP="00A10D70">
    <w:pPr>
      <w:pStyle w:val="Helvetica7pt"/>
      <w:tabs>
        <w:tab w:val="left" w:pos="6521"/>
      </w:tabs>
      <w:ind w:right="-852"/>
      <w:rPr>
        <w:lang w:val="en-US"/>
      </w:rPr>
    </w:pPr>
    <w:r>
      <w:rPr>
        <w:noProof/>
        <w:lang w:val="en-US"/>
      </w:rPr>
      <w:drawing>
        <wp:anchor distT="0" distB="0" distL="114300" distR="114300" simplePos="0" relativeHeight="251677696" behindDoc="0" locked="0" layoutInCell="1" allowOverlap="1" wp14:anchorId="16BF76F3" wp14:editId="4A42F89B">
          <wp:simplePos x="0" y="0"/>
          <wp:positionH relativeFrom="page">
            <wp:posOffset>946785</wp:posOffset>
          </wp:positionH>
          <wp:positionV relativeFrom="paragraph">
            <wp:posOffset>114300</wp:posOffset>
          </wp:positionV>
          <wp:extent cx="590550" cy="201295"/>
          <wp:effectExtent l="0" t="0" r="0" b="8255"/>
          <wp:wrapNone/>
          <wp:docPr id="1377428936" name="Grafik 1" descr="Ein Bild, das Grafiken, Schrift, Grafikdesign, r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6168982" name="Grafik 1" descr="Ein Bild, das Grafiken, Schrift, Grafikdesign, r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590550" cy="201295"/>
                  </a:xfrm>
                  <a:prstGeom prst="rect">
                    <a:avLst/>
                  </a:prstGeom>
                </pic:spPr>
              </pic:pic>
            </a:graphicData>
          </a:graphic>
          <wp14:sizeRelH relativeFrom="page">
            <wp14:pctWidth>0</wp14:pctWidth>
          </wp14:sizeRelH>
          <wp14:sizeRelV relativeFrom="page">
            <wp14:pctHeight>0</wp14:pctHeight>
          </wp14:sizeRelV>
        </wp:anchor>
      </w:drawing>
    </w:r>
    <w:r w:rsidR="00A10D70" w:rsidRPr="00371CD6">
      <w:rPr>
        <w:lang w:val="en-GB"/>
      </w:rPr>
      <w:tab/>
    </w:r>
    <w:r w:rsidR="00A10D70" w:rsidRPr="00A10D70">
      <w:rPr>
        <w:lang w:val="en-US"/>
      </w:rPr>
      <w:t xml:space="preserve">BLZ: </w:t>
    </w:r>
    <w:r w:rsidR="00A10D70" w:rsidRPr="00A10D70">
      <w:rPr>
        <w:b/>
        <w:bCs/>
        <w:lang w:val="en-US"/>
      </w:rPr>
      <w:t>36263</w:t>
    </w:r>
    <w:r w:rsidR="00A10D70" w:rsidRPr="00A10D70">
      <w:rPr>
        <w:lang w:val="en-US"/>
      </w:rPr>
      <w:t xml:space="preserve"> / BIC: </w:t>
    </w:r>
    <w:r w:rsidR="00A10D70" w:rsidRPr="00A10D70">
      <w:rPr>
        <w:b/>
        <w:bCs/>
        <w:lang w:val="en-US"/>
      </w:rPr>
      <w:t>RZTIAT22263</w:t>
    </w:r>
  </w:p>
  <w:p w14:paraId="168D2AD7" w14:textId="77777777" w:rsidR="00A10D70" w:rsidRPr="00A10D70" w:rsidRDefault="00A10D70" w:rsidP="00A10D70">
    <w:pPr>
      <w:pStyle w:val="Helvetica7pt"/>
      <w:tabs>
        <w:tab w:val="left" w:pos="6521"/>
      </w:tabs>
      <w:ind w:right="-852"/>
      <w:rPr>
        <w:lang w:val="en-US"/>
      </w:rPr>
    </w:pPr>
    <w:r>
      <w:rPr>
        <w:lang w:val="en-US"/>
      </w:rPr>
      <w:tab/>
    </w:r>
    <w:r w:rsidRPr="00A10D70">
      <w:rPr>
        <w:lang w:val="en-US"/>
      </w:rPr>
      <w:t xml:space="preserve">IBAN: </w:t>
    </w:r>
    <w:r w:rsidRPr="00A10D70">
      <w:rPr>
        <w:b/>
        <w:bCs/>
        <w:lang w:val="en-US"/>
      </w:rPr>
      <w:t>AT38 3626 3000 0422 1834</w:t>
    </w:r>
  </w:p>
  <w:p w14:paraId="40B141D0" w14:textId="77777777" w:rsidR="00826968" w:rsidRDefault="00A10D70" w:rsidP="00A10D70">
    <w:pPr>
      <w:pStyle w:val="Helvetica7pt"/>
      <w:tabs>
        <w:tab w:val="left" w:pos="6521"/>
      </w:tabs>
      <w:ind w:right="-852"/>
    </w:pPr>
    <w:r w:rsidRPr="00A10D70">
      <w:rPr>
        <w:lang w:val="en-US"/>
      </w:rPr>
      <w:tab/>
    </w:r>
    <w:r w:rsidRPr="00A10D70">
      <w:rPr>
        <w:lang w:val="de-DE"/>
      </w:rPr>
      <w:t xml:space="preserve">UID-Nr. </w:t>
    </w:r>
    <w:r w:rsidRPr="00A10D70">
      <w:rPr>
        <w:b/>
        <w:bCs/>
        <w:lang w:val="de-DE"/>
      </w:rPr>
      <w:t>ATU53749804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77DD8" w14:textId="77777777" w:rsidR="00A10D70" w:rsidRDefault="00A10D70" w:rsidP="00A10D70">
    <w:pPr>
      <w:pStyle w:val="Helvetica7pt"/>
      <w:tabs>
        <w:tab w:val="left" w:pos="6521"/>
      </w:tabs>
      <w:ind w:right="-85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6BF40" w14:textId="77777777" w:rsidR="00734511" w:rsidRDefault="00734511" w:rsidP="007E760E">
      <w:pPr>
        <w:spacing w:after="0" w:line="240" w:lineRule="auto"/>
      </w:pPr>
      <w:r>
        <w:separator/>
      </w:r>
    </w:p>
  </w:footnote>
  <w:footnote w:type="continuationSeparator" w:id="0">
    <w:p w14:paraId="6BBD4B2F" w14:textId="77777777" w:rsidR="00734511" w:rsidRDefault="00734511" w:rsidP="007E76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9EB09" w14:textId="77777777" w:rsidR="00A10D70" w:rsidRDefault="00A10D70" w:rsidP="00A10D70">
    <w:pPr>
      <w:pStyle w:val="Fuzeile"/>
    </w:pPr>
    <w:r>
      <w:rPr>
        <w:noProof/>
      </w:rPr>
      <w:drawing>
        <wp:anchor distT="0" distB="0" distL="114300" distR="114300" simplePos="0" relativeHeight="251671552" behindDoc="0" locked="0" layoutInCell="1" allowOverlap="1" wp14:anchorId="2E331E3D" wp14:editId="7A1BC773">
          <wp:simplePos x="0" y="0"/>
          <wp:positionH relativeFrom="column">
            <wp:posOffset>4563741</wp:posOffset>
          </wp:positionH>
          <wp:positionV relativeFrom="paragraph">
            <wp:posOffset>-69341</wp:posOffset>
          </wp:positionV>
          <wp:extent cx="1520989" cy="434567"/>
          <wp:effectExtent l="0" t="0" r="3175" b="0"/>
          <wp:wrapNone/>
          <wp:docPr id="1999836681" name="Grafik 2" descr="Ein Bild, das Schrift, Grafiken, Screenshot,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465688" name="Grafik 2" descr="Ein Bild, das Schrift, Grafiken, Screenshot, Grafik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520989" cy="434567"/>
                  </a:xfrm>
                  <a:prstGeom prst="rect">
                    <a:avLst/>
                  </a:prstGeom>
                </pic:spPr>
              </pic:pic>
            </a:graphicData>
          </a:graphic>
          <wp14:sizeRelH relativeFrom="page">
            <wp14:pctWidth>0</wp14:pctWidth>
          </wp14:sizeRelH>
          <wp14:sizeRelV relativeFrom="page">
            <wp14:pctHeight>0</wp14:pctHeight>
          </wp14:sizeRelV>
        </wp:anchor>
      </w:drawing>
    </w:r>
  </w:p>
  <w:p w14:paraId="26EA71E4" w14:textId="77777777" w:rsidR="00A10D70" w:rsidRDefault="00A10D7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70658" w14:textId="77777777" w:rsidR="004974FA" w:rsidRDefault="00C42DEF">
    <w:pPr>
      <w:pStyle w:val="Kopfzeile"/>
    </w:pPr>
    <w:r>
      <w:rPr>
        <w:noProof/>
      </w:rPr>
      <w:drawing>
        <wp:anchor distT="0" distB="0" distL="114300" distR="114300" simplePos="0" relativeHeight="251679744" behindDoc="0" locked="0" layoutInCell="1" allowOverlap="1" wp14:anchorId="06483238" wp14:editId="1ABB5501">
          <wp:simplePos x="0" y="0"/>
          <wp:positionH relativeFrom="margin">
            <wp:posOffset>3634740</wp:posOffset>
          </wp:positionH>
          <wp:positionV relativeFrom="paragraph">
            <wp:posOffset>244475</wp:posOffset>
          </wp:positionV>
          <wp:extent cx="2133600" cy="609598"/>
          <wp:effectExtent l="0" t="0" r="0" b="635"/>
          <wp:wrapNone/>
          <wp:docPr id="1613238188" name="Grafik 2" descr="Ein Bild, das Schrift, Grafiken, Screenshot,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465688" name="Grafik 2" descr="Ein Bild, das Schrift, Grafiken, Screenshot, Grafik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133600" cy="60959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B7221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15AF1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0C3D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9C8C9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08437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604C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0C7DA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8A55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8297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45C47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B4237"/>
    <w:multiLevelType w:val="multilevel"/>
    <w:tmpl w:val="0E844AEC"/>
    <w:lvl w:ilvl="0">
      <w:start w:val="1"/>
      <w:numFmt w:val="decimal"/>
      <w:lvlText w:val="%1."/>
      <w:lvlJc w:val="left"/>
      <w:pPr>
        <w:ind w:left="284" w:hanging="284"/>
      </w:pPr>
      <w:rPr>
        <w:rFonts w:ascii="Georgia" w:hAnsi="Georgia" w:hint="default"/>
        <w:b/>
        <w:i w:val="0"/>
      </w:rPr>
    </w:lvl>
    <w:lvl w:ilvl="1">
      <w:start w:val="1"/>
      <w:numFmt w:val="decimal"/>
      <w:lvlText w:val="%1.%2."/>
      <w:lvlJc w:val="left"/>
      <w:pPr>
        <w:ind w:left="792" w:hanging="432"/>
      </w:pPr>
      <w:rPr>
        <w:rFonts w:ascii="Georgia" w:hAnsi="Georgia"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3316F8C"/>
    <w:multiLevelType w:val="multilevel"/>
    <w:tmpl w:val="D38084F0"/>
    <w:lvl w:ilvl="0">
      <w:start w:val="1"/>
      <w:numFmt w:val="decimal"/>
      <w:lvlText w:val="%1."/>
      <w:lvlJc w:val="left"/>
      <w:pPr>
        <w:ind w:left="284" w:hanging="284"/>
      </w:pPr>
      <w:rPr>
        <w:rFonts w:ascii="Georgia" w:hAnsi="Georgia" w:hint="default"/>
        <w:b/>
        <w:i w:val="0"/>
        <w:sz w:val="40"/>
      </w:rPr>
    </w:lvl>
    <w:lvl w:ilvl="1">
      <w:start w:val="1"/>
      <w:numFmt w:val="decimal"/>
      <w:lvlText w:val="%1.%2."/>
      <w:lvlJc w:val="left"/>
      <w:pPr>
        <w:ind w:left="792" w:hanging="432"/>
      </w:pPr>
      <w:rPr>
        <w:rFonts w:ascii="Georgia" w:hAnsi="Georgia"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277CBB"/>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42713BE"/>
    <w:multiLevelType w:val="multilevel"/>
    <w:tmpl w:val="0407001D"/>
    <w:styleLink w:val="AktuelleList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4EE702F"/>
    <w:multiLevelType w:val="multilevel"/>
    <w:tmpl w:val="7076FB1A"/>
    <w:lvl w:ilvl="0">
      <w:start w:val="1"/>
      <w:numFmt w:val="decimal"/>
      <w:lvlText w:val="0%1."/>
      <w:lvlJc w:val="left"/>
      <w:pPr>
        <w:tabs>
          <w:tab w:val="num" w:pos="46"/>
        </w:tabs>
        <w:ind w:left="29" w:hanging="340"/>
      </w:pPr>
      <w:rPr>
        <w:rFonts w:hint="default"/>
      </w:rPr>
    </w:lvl>
    <w:lvl w:ilvl="1">
      <w:start w:val="1"/>
      <w:numFmt w:val="decimal"/>
      <w:lvlText w:val="0%1.%2"/>
      <w:lvlJc w:val="left"/>
      <w:pPr>
        <w:ind w:left="0" w:firstLine="0"/>
      </w:pPr>
      <w:rPr>
        <w:rFonts w:hint="default"/>
      </w:rPr>
    </w:lvl>
    <w:lvl w:ilvl="2">
      <w:start w:val="1"/>
      <w:numFmt w:val="decimal"/>
      <w:lvlText w:val="%1.%2.%3."/>
      <w:lvlJc w:val="left"/>
      <w:pPr>
        <w:ind w:left="913" w:hanging="504"/>
      </w:pPr>
      <w:rPr>
        <w:rFonts w:hint="default"/>
      </w:rPr>
    </w:lvl>
    <w:lvl w:ilvl="3">
      <w:start w:val="1"/>
      <w:numFmt w:val="decimal"/>
      <w:lvlText w:val="%1.%2.%3.%4."/>
      <w:lvlJc w:val="left"/>
      <w:pPr>
        <w:ind w:left="1417" w:hanging="648"/>
      </w:pPr>
      <w:rPr>
        <w:rFonts w:hint="default"/>
      </w:rPr>
    </w:lvl>
    <w:lvl w:ilvl="4">
      <w:start w:val="1"/>
      <w:numFmt w:val="decimal"/>
      <w:lvlText w:val="%1.%2.%3.%4.%5."/>
      <w:lvlJc w:val="left"/>
      <w:pPr>
        <w:ind w:left="1921" w:hanging="792"/>
      </w:pPr>
      <w:rPr>
        <w:rFonts w:hint="default"/>
      </w:rPr>
    </w:lvl>
    <w:lvl w:ilvl="5">
      <w:start w:val="1"/>
      <w:numFmt w:val="decimal"/>
      <w:lvlText w:val="%1.%2.%3.%4.%5.%6."/>
      <w:lvlJc w:val="left"/>
      <w:pPr>
        <w:ind w:left="2425" w:hanging="936"/>
      </w:pPr>
      <w:rPr>
        <w:rFonts w:hint="default"/>
      </w:rPr>
    </w:lvl>
    <w:lvl w:ilvl="6">
      <w:start w:val="1"/>
      <w:numFmt w:val="decimal"/>
      <w:lvlText w:val="%1.%2.%3.%4.%5.%6.%7."/>
      <w:lvlJc w:val="left"/>
      <w:pPr>
        <w:ind w:left="2929" w:hanging="1080"/>
      </w:pPr>
      <w:rPr>
        <w:rFonts w:hint="default"/>
      </w:rPr>
    </w:lvl>
    <w:lvl w:ilvl="7">
      <w:start w:val="1"/>
      <w:numFmt w:val="decimal"/>
      <w:lvlText w:val="%1.%2.%3.%4.%5.%6.%7.%8."/>
      <w:lvlJc w:val="left"/>
      <w:pPr>
        <w:ind w:left="3433" w:hanging="1224"/>
      </w:pPr>
      <w:rPr>
        <w:rFonts w:hint="default"/>
      </w:rPr>
    </w:lvl>
    <w:lvl w:ilvl="8">
      <w:start w:val="1"/>
      <w:numFmt w:val="decimal"/>
      <w:lvlText w:val="%1.%2.%3.%4.%5.%6.%7.%8.%9."/>
      <w:lvlJc w:val="left"/>
      <w:pPr>
        <w:ind w:left="4009" w:hanging="1440"/>
      </w:pPr>
      <w:rPr>
        <w:rFonts w:hint="default"/>
      </w:rPr>
    </w:lvl>
  </w:abstractNum>
  <w:abstractNum w:abstractNumId="15" w15:restartNumberingAfterBreak="0">
    <w:nsid w:val="277A2C03"/>
    <w:multiLevelType w:val="multilevel"/>
    <w:tmpl w:val="FB3E44D6"/>
    <w:lvl w:ilvl="0">
      <w:start w:val="1"/>
      <w:numFmt w:val="decimal"/>
      <w:lvlText w:val="%1."/>
      <w:lvlJc w:val="left"/>
      <w:pPr>
        <w:ind w:left="284" w:hanging="284"/>
      </w:pPr>
      <w:rPr>
        <w:rFonts w:ascii="Georgia" w:hAnsi="Georgia" w:hint="default"/>
        <w:b/>
        <w:i w:val="0"/>
      </w:rPr>
    </w:lvl>
    <w:lvl w:ilvl="1">
      <w:start w:val="1"/>
      <w:numFmt w:val="decimal"/>
      <w:lvlText w:val="%1.%2."/>
      <w:lvlJc w:val="left"/>
      <w:pPr>
        <w:ind w:left="792" w:hanging="432"/>
      </w:pPr>
      <w:rPr>
        <w:rFonts w:ascii="Georgia" w:hAnsi="Georgia"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4527DDB"/>
    <w:multiLevelType w:val="multilevel"/>
    <w:tmpl w:val="25E66E1A"/>
    <w:styleLink w:val="AktuelleListe11"/>
    <w:lvl w:ilvl="0">
      <w:start w:val="1"/>
      <w:numFmt w:val="decimal"/>
      <w:lvlText w:val="0%1."/>
      <w:lvlJc w:val="left"/>
      <w:pPr>
        <w:ind w:left="567" w:hanging="567"/>
      </w:pPr>
      <w:rPr>
        <w:rFonts w:hint="default"/>
      </w:rPr>
    </w:lvl>
    <w:lvl w:ilvl="1">
      <w:start w:val="1"/>
      <w:numFmt w:val="decimal"/>
      <w:lvlText w:val="0%1.%2"/>
      <w:lvlJc w:val="left"/>
      <w:pPr>
        <w:ind w:left="851" w:hanging="567"/>
      </w:pPr>
      <w:rPr>
        <w:rFonts w:hint="default"/>
      </w:rPr>
    </w:lvl>
    <w:lvl w:ilvl="2">
      <w:start w:val="1"/>
      <w:numFmt w:val="decimal"/>
      <w:isLgl/>
      <w:lvlText w:val="0%1.%2.%3."/>
      <w:lvlJc w:val="left"/>
      <w:pPr>
        <w:ind w:left="878"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6E113F6"/>
    <w:multiLevelType w:val="multilevel"/>
    <w:tmpl w:val="0407001D"/>
    <w:styleLink w:val="AktuelleList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B42480"/>
    <w:multiLevelType w:val="multilevel"/>
    <w:tmpl w:val="FF7A8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F23DDF"/>
    <w:multiLevelType w:val="multilevel"/>
    <w:tmpl w:val="0407001D"/>
    <w:styleLink w:val="AktuelleListe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D592E89"/>
    <w:multiLevelType w:val="multilevel"/>
    <w:tmpl w:val="C4EAFB50"/>
    <w:lvl w:ilvl="0">
      <w:start w:val="1"/>
      <w:numFmt w:val="decimal"/>
      <w:lvlText w:val="%1."/>
      <w:lvlJc w:val="left"/>
      <w:pPr>
        <w:ind w:left="-436" w:hanging="284"/>
      </w:pPr>
      <w:rPr>
        <w:rFonts w:ascii="Georgia" w:hAnsi="Georgia" w:hint="default"/>
        <w:b/>
        <w:i w:val="0"/>
      </w:rPr>
    </w:lvl>
    <w:lvl w:ilvl="1">
      <w:start w:val="1"/>
      <w:numFmt w:val="decimal"/>
      <w:lvlText w:val="%1.%2."/>
      <w:lvlJc w:val="left"/>
      <w:pPr>
        <w:ind w:left="72" w:hanging="432"/>
      </w:pPr>
      <w:rPr>
        <w:rFonts w:ascii="Georgia" w:hAnsi="Georgia" w:hint="default"/>
        <w:b/>
        <w:i w:val="0"/>
      </w:rPr>
    </w:lvl>
    <w:lvl w:ilvl="2">
      <w:start w:val="1"/>
      <w:numFmt w:val="decimal"/>
      <w:pStyle w:val="berschrift3"/>
      <w:lvlText w:val="%1.%2.%3."/>
      <w:lvlJc w:val="left"/>
      <w:pPr>
        <w:ind w:left="504" w:hanging="504"/>
      </w:pPr>
      <w:rPr>
        <w:rFonts w:ascii="Helvetica" w:hAnsi="Helvetica" w:hint="default"/>
      </w:rPr>
    </w:lvl>
    <w:lvl w:ilvl="3">
      <w:start w:val="1"/>
      <w:numFmt w:val="decimal"/>
      <w:pStyle w:val="berschrift4"/>
      <w:lvlText w:val="%1.%2.%3.%4."/>
      <w:lvlJc w:val="left"/>
      <w:pPr>
        <w:ind w:left="1008" w:hanging="648"/>
      </w:pPr>
      <w:rPr>
        <w:rFonts w:ascii="Helvetica" w:hAnsi="Helvetica" w:hint="default"/>
      </w:rPr>
    </w:lvl>
    <w:lvl w:ilvl="4">
      <w:start w:val="1"/>
      <w:numFmt w:val="decimal"/>
      <w:pStyle w:val="berschrift5"/>
      <w:lvlText w:val="%1.%2.%3.%4.%5."/>
      <w:lvlJc w:val="left"/>
      <w:pPr>
        <w:ind w:left="1512" w:hanging="792"/>
      </w:pPr>
      <w:rPr>
        <w:rFonts w:ascii="Georgia" w:hAnsi="Georgia" w:hint="default"/>
      </w:rPr>
    </w:lvl>
    <w:lvl w:ilvl="5">
      <w:start w:val="1"/>
      <w:numFmt w:val="decimal"/>
      <w:lvlText w:val="%1.%2.%3.%4.%5.%6."/>
      <w:lvlJc w:val="left"/>
      <w:pPr>
        <w:ind w:left="2016" w:hanging="936"/>
      </w:pPr>
      <w:rPr>
        <w:rFonts w:hint="default"/>
      </w:rPr>
    </w:lvl>
    <w:lvl w:ilvl="6">
      <w:start w:val="1"/>
      <w:numFmt w:val="decimal"/>
      <w:lvlText w:val="%1.%2.%3.%4.%5.%6.%7."/>
      <w:lvlJc w:val="left"/>
      <w:pPr>
        <w:ind w:left="2520" w:hanging="1080"/>
      </w:pPr>
      <w:rPr>
        <w:rFonts w:hint="default"/>
      </w:rPr>
    </w:lvl>
    <w:lvl w:ilvl="7">
      <w:start w:val="1"/>
      <w:numFmt w:val="decimal"/>
      <w:lvlText w:val="%1.%2.%3.%4.%5.%6.%7.%8."/>
      <w:lvlJc w:val="left"/>
      <w:pPr>
        <w:ind w:left="3024" w:hanging="1224"/>
      </w:pPr>
      <w:rPr>
        <w:rFonts w:hint="default"/>
      </w:rPr>
    </w:lvl>
    <w:lvl w:ilvl="8">
      <w:start w:val="1"/>
      <w:numFmt w:val="decimal"/>
      <w:lvlText w:val="%1.%2.%3.%4.%5.%6.%7.%8.%9."/>
      <w:lvlJc w:val="left"/>
      <w:pPr>
        <w:ind w:left="3600" w:hanging="1440"/>
      </w:pPr>
      <w:rPr>
        <w:rFonts w:hint="default"/>
      </w:rPr>
    </w:lvl>
  </w:abstractNum>
  <w:abstractNum w:abstractNumId="21" w15:restartNumberingAfterBreak="0">
    <w:nsid w:val="43346406"/>
    <w:multiLevelType w:val="multilevel"/>
    <w:tmpl w:val="008EA712"/>
    <w:lvl w:ilvl="0">
      <w:start w:val="1"/>
      <w:numFmt w:val="decimal"/>
      <w:lvlText w:val="0%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B5525F2"/>
    <w:multiLevelType w:val="multilevel"/>
    <w:tmpl w:val="7EE6B314"/>
    <w:lvl w:ilvl="0">
      <w:start w:val="1"/>
      <w:numFmt w:val="decimal"/>
      <w:pStyle w:val="ListenabsatzNummerierung"/>
      <w:lvlText w:val="0%1."/>
      <w:lvlJc w:val="left"/>
      <w:pPr>
        <w:ind w:left="567" w:hanging="567"/>
      </w:pPr>
      <w:rPr>
        <w:rFonts w:hint="default"/>
      </w:rPr>
    </w:lvl>
    <w:lvl w:ilvl="1">
      <w:start w:val="1"/>
      <w:numFmt w:val="decimal"/>
      <w:lvlText w:val="0%1.%2"/>
      <w:lvlJc w:val="left"/>
      <w:pPr>
        <w:ind w:left="851" w:hanging="567"/>
      </w:pPr>
      <w:rPr>
        <w:rFonts w:hint="default"/>
      </w:rPr>
    </w:lvl>
    <w:lvl w:ilvl="2">
      <w:start w:val="1"/>
      <w:numFmt w:val="decimal"/>
      <w:isLgl/>
      <w:lvlText w:val="0%1.%2.%3."/>
      <w:lvlJc w:val="left"/>
      <w:pPr>
        <w:ind w:left="1418" w:hanging="85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E6045E0"/>
    <w:multiLevelType w:val="multilevel"/>
    <w:tmpl w:val="00B4701E"/>
    <w:styleLink w:val="AktuelleListe5"/>
    <w:lvl w:ilvl="0">
      <w:start w:val="1"/>
      <w:numFmt w:val="decimal"/>
      <w:lvlText w:val="0%1."/>
      <w:lvlJc w:val="left"/>
      <w:pPr>
        <w:tabs>
          <w:tab w:val="num" w:pos="46"/>
        </w:tabs>
        <w:ind w:left="29" w:hanging="340"/>
      </w:pPr>
      <w:rPr>
        <w:rFonts w:hint="default"/>
      </w:rPr>
    </w:lvl>
    <w:lvl w:ilvl="1">
      <w:start w:val="1"/>
      <w:numFmt w:val="decimal"/>
      <w:lvlText w:val="0%1.%2"/>
      <w:lvlJc w:val="left"/>
      <w:pPr>
        <w:ind w:left="0" w:firstLine="0"/>
      </w:pPr>
      <w:rPr>
        <w:rFonts w:hint="default"/>
      </w:rPr>
    </w:lvl>
    <w:lvl w:ilvl="2">
      <w:start w:val="1"/>
      <w:numFmt w:val="decimal"/>
      <w:isLgl/>
      <w:lvlText w:val="0%1.%2.%3"/>
      <w:lvlJc w:val="left"/>
      <w:pPr>
        <w:ind w:left="567" w:hanging="567"/>
      </w:pPr>
      <w:rPr>
        <w:rFonts w:hint="default"/>
      </w:rPr>
    </w:lvl>
    <w:lvl w:ilvl="3">
      <w:start w:val="1"/>
      <w:numFmt w:val="decimal"/>
      <w:lvlText w:val="%1.%2.%3.%4."/>
      <w:lvlJc w:val="left"/>
      <w:pPr>
        <w:ind w:left="1417" w:hanging="648"/>
      </w:pPr>
      <w:rPr>
        <w:rFonts w:hint="default"/>
      </w:rPr>
    </w:lvl>
    <w:lvl w:ilvl="4">
      <w:start w:val="1"/>
      <w:numFmt w:val="decimal"/>
      <w:lvlText w:val="%1.%2.%3.%4.%5."/>
      <w:lvlJc w:val="left"/>
      <w:pPr>
        <w:ind w:left="1921" w:hanging="792"/>
      </w:pPr>
      <w:rPr>
        <w:rFonts w:hint="default"/>
      </w:rPr>
    </w:lvl>
    <w:lvl w:ilvl="5">
      <w:start w:val="1"/>
      <w:numFmt w:val="decimal"/>
      <w:lvlText w:val="%1.%2.%3.%4.%5.%6."/>
      <w:lvlJc w:val="left"/>
      <w:pPr>
        <w:ind w:left="2425" w:hanging="936"/>
      </w:pPr>
      <w:rPr>
        <w:rFonts w:hint="default"/>
      </w:rPr>
    </w:lvl>
    <w:lvl w:ilvl="6">
      <w:start w:val="1"/>
      <w:numFmt w:val="decimal"/>
      <w:lvlText w:val="%1.%2.%3.%4.%5.%6.%7."/>
      <w:lvlJc w:val="left"/>
      <w:pPr>
        <w:ind w:left="2929" w:hanging="1080"/>
      </w:pPr>
      <w:rPr>
        <w:rFonts w:hint="default"/>
      </w:rPr>
    </w:lvl>
    <w:lvl w:ilvl="7">
      <w:start w:val="1"/>
      <w:numFmt w:val="decimal"/>
      <w:lvlText w:val="%1.%2.%3.%4.%5.%6.%7.%8."/>
      <w:lvlJc w:val="left"/>
      <w:pPr>
        <w:ind w:left="3433" w:hanging="1224"/>
      </w:pPr>
      <w:rPr>
        <w:rFonts w:hint="default"/>
      </w:rPr>
    </w:lvl>
    <w:lvl w:ilvl="8">
      <w:start w:val="1"/>
      <w:numFmt w:val="decimal"/>
      <w:lvlText w:val="%1.%2.%3.%4.%5.%6.%7.%8.%9."/>
      <w:lvlJc w:val="left"/>
      <w:pPr>
        <w:ind w:left="4009" w:hanging="1440"/>
      </w:pPr>
      <w:rPr>
        <w:rFonts w:hint="default"/>
      </w:rPr>
    </w:lvl>
  </w:abstractNum>
  <w:abstractNum w:abstractNumId="24" w15:restartNumberingAfterBreak="0">
    <w:nsid w:val="693E3997"/>
    <w:multiLevelType w:val="multilevel"/>
    <w:tmpl w:val="00B4701E"/>
    <w:lvl w:ilvl="0">
      <w:start w:val="1"/>
      <w:numFmt w:val="decimal"/>
      <w:lvlText w:val="0%1."/>
      <w:lvlJc w:val="left"/>
      <w:pPr>
        <w:tabs>
          <w:tab w:val="num" w:pos="46"/>
        </w:tabs>
        <w:ind w:left="29" w:hanging="340"/>
      </w:pPr>
      <w:rPr>
        <w:rFonts w:hint="default"/>
      </w:rPr>
    </w:lvl>
    <w:lvl w:ilvl="1">
      <w:start w:val="1"/>
      <w:numFmt w:val="decimal"/>
      <w:lvlText w:val="0%1.%2"/>
      <w:lvlJc w:val="left"/>
      <w:pPr>
        <w:ind w:left="0" w:firstLine="0"/>
      </w:pPr>
      <w:rPr>
        <w:rFonts w:hint="default"/>
      </w:rPr>
    </w:lvl>
    <w:lvl w:ilvl="2">
      <w:start w:val="1"/>
      <w:numFmt w:val="decimal"/>
      <w:isLgl/>
      <w:lvlText w:val="0%1.%2.%3"/>
      <w:lvlJc w:val="left"/>
      <w:pPr>
        <w:ind w:left="567" w:hanging="567"/>
      </w:pPr>
      <w:rPr>
        <w:rFonts w:hint="default"/>
      </w:rPr>
    </w:lvl>
    <w:lvl w:ilvl="3">
      <w:start w:val="1"/>
      <w:numFmt w:val="decimal"/>
      <w:lvlText w:val="%1.%2.%3.%4."/>
      <w:lvlJc w:val="left"/>
      <w:pPr>
        <w:ind w:left="1417" w:hanging="648"/>
      </w:pPr>
      <w:rPr>
        <w:rFonts w:hint="default"/>
      </w:rPr>
    </w:lvl>
    <w:lvl w:ilvl="4">
      <w:start w:val="1"/>
      <w:numFmt w:val="decimal"/>
      <w:lvlText w:val="%1.%2.%3.%4.%5."/>
      <w:lvlJc w:val="left"/>
      <w:pPr>
        <w:ind w:left="1921" w:hanging="792"/>
      </w:pPr>
      <w:rPr>
        <w:rFonts w:hint="default"/>
      </w:rPr>
    </w:lvl>
    <w:lvl w:ilvl="5">
      <w:start w:val="1"/>
      <w:numFmt w:val="decimal"/>
      <w:lvlText w:val="%1.%2.%3.%4.%5.%6."/>
      <w:lvlJc w:val="left"/>
      <w:pPr>
        <w:ind w:left="2425" w:hanging="936"/>
      </w:pPr>
      <w:rPr>
        <w:rFonts w:hint="default"/>
      </w:rPr>
    </w:lvl>
    <w:lvl w:ilvl="6">
      <w:start w:val="1"/>
      <w:numFmt w:val="decimal"/>
      <w:lvlText w:val="%1.%2.%3.%4.%5.%6.%7."/>
      <w:lvlJc w:val="left"/>
      <w:pPr>
        <w:ind w:left="2929" w:hanging="1080"/>
      </w:pPr>
      <w:rPr>
        <w:rFonts w:hint="default"/>
      </w:rPr>
    </w:lvl>
    <w:lvl w:ilvl="7">
      <w:start w:val="1"/>
      <w:numFmt w:val="decimal"/>
      <w:lvlText w:val="%1.%2.%3.%4.%5.%6.%7.%8."/>
      <w:lvlJc w:val="left"/>
      <w:pPr>
        <w:ind w:left="3433" w:hanging="1224"/>
      </w:pPr>
      <w:rPr>
        <w:rFonts w:hint="default"/>
      </w:rPr>
    </w:lvl>
    <w:lvl w:ilvl="8">
      <w:start w:val="1"/>
      <w:numFmt w:val="decimal"/>
      <w:lvlText w:val="%1.%2.%3.%4.%5.%6.%7.%8.%9."/>
      <w:lvlJc w:val="left"/>
      <w:pPr>
        <w:ind w:left="4009" w:hanging="1440"/>
      </w:pPr>
      <w:rPr>
        <w:rFonts w:hint="default"/>
      </w:rPr>
    </w:lvl>
  </w:abstractNum>
  <w:abstractNum w:abstractNumId="25" w15:restartNumberingAfterBreak="0">
    <w:nsid w:val="6D966CD3"/>
    <w:multiLevelType w:val="multilevel"/>
    <w:tmpl w:val="34E236E8"/>
    <w:lvl w:ilvl="0">
      <w:start w:val="1"/>
      <w:numFmt w:val="decimal"/>
      <w:pStyle w:val="berschrift1"/>
      <w:lvlText w:val="%1."/>
      <w:lvlJc w:val="left"/>
      <w:pPr>
        <w:ind w:left="-76" w:hanging="284"/>
      </w:pPr>
      <w:rPr>
        <w:rFonts w:ascii="Helvetica" w:hAnsi="Helvetica" w:hint="default"/>
        <w:b/>
        <w:i w:val="0"/>
      </w:rPr>
    </w:lvl>
    <w:lvl w:ilvl="1">
      <w:start w:val="1"/>
      <w:numFmt w:val="decimal"/>
      <w:pStyle w:val="berschrift2"/>
      <w:lvlText w:val="%1.%2."/>
      <w:lvlJc w:val="left"/>
      <w:pPr>
        <w:ind w:left="432" w:hanging="432"/>
      </w:pPr>
      <w:rPr>
        <w:rFonts w:ascii="Helvetica" w:hAnsi="Helvetica" w:hint="default"/>
        <w:b/>
        <w:i w:val="0"/>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26" w15:restartNumberingAfterBreak="0">
    <w:nsid w:val="6FA00E64"/>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0AD62C6"/>
    <w:multiLevelType w:val="multilevel"/>
    <w:tmpl w:val="0407001D"/>
    <w:styleLink w:val="AktuelleListe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60F60DF"/>
    <w:multiLevelType w:val="multilevel"/>
    <w:tmpl w:val="2224486E"/>
    <w:lvl w:ilvl="0">
      <w:numFmt w:val="bullet"/>
      <w:lvlText w:val="•"/>
      <w:lvlJc w:val="left"/>
      <w:pPr>
        <w:ind w:left="284" w:hanging="284"/>
      </w:pPr>
      <w:rPr>
        <w:rFonts w:ascii="Calibri" w:hAnsi="Calibri" w:hint="default"/>
      </w:rPr>
    </w:lvl>
    <w:lvl w:ilvl="1">
      <w:start w:val="1"/>
      <w:numFmt w:val="bullet"/>
      <w:lvlText w:val=""/>
      <w:lvlJc w:val="left"/>
      <w:pPr>
        <w:ind w:left="568" w:hanging="284"/>
      </w:pPr>
      <w:rPr>
        <w:rFonts w:ascii="Symbol" w:hAnsi="Symbol" w:hint="default"/>
      </w:rPr>
    </w:lvl>
    <w:lvl w:ilvl="2">
      <w:start w:val="1"/>
      <w:numFmt w:val="bullet"/>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Symbol" w:hAnsi="Symbol" w:hint="default"/>
      </w:rPr>
    </w:lvl>
    <w:lvl w:ilvl="6">
      <w:start w:val="1"/>
      <w:numFmt w:val="bullet"/>
      <w:lvlText w:val=""/>
      <w:lvlJc w:val="left"/>
      <w:pPr>
        <w:ind w:left="1988" w:hanging="284"/>
      </w:pPr>
      <w:rPr>
        <w:rFonts w:ascii="Symbol" w:hAnsi="Symbol"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Wingdings" w:hAnsi="Wingdings" w:hint="default"/>
      </w:rPr>
    </w:lvl>
  </w:abstractNum>
  <w:abstractNum w:abstractNumId="29" w15:restartNumberingAfterBreak="0">
    <w:nsid w:val="7C7C78FB"/>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DE751C3"/>
    <w:multiLevelType w:val="multilevel"/>
    <w:tmpl w:val="0407001D"/>
    <w:styleLink w:val="AktuelleListe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87050452">
    <w:abstractNumId w:val="11"/>
  </w:num>
  <w:num w:numId="2" w16cid:durableId="343290297">
    <w:abstractNumId w:val="17"/>
  </w:num>
  <w:num w:numId="3" w16cid:durableId="1356424225">
    <w:abstractNumId w:val="12"/>
  </w:num>
  <w:num w:numId="4" w16cid:durableId="282464406">
    <w:abstractNumId w:val="29"/>
  </w:num>
  <w:num w:numId="5" w16cid:durableId="313070195">
    <w:abstractNumId w:val="26"/>
  </w:num>
  <w:num w:numId="6" w16cid:durableId="1955477440">
    <w:abstractNumId w:val="25"/>
  </w:num>
  <w:num w:numId="7" w16cid:durableId="1635329883">
    <w:abstractNumId w:val="10"/>
  </w:num>
  <w:num w:numId="8" w16cid:durableId="1413312556">
    <w:abstractNumId w:val="15"/>
  </w:num>
  <w:num w:numId="9" w16cid:durableId="386144677">
    <w:abstractNumId w:val="22"/>
  </w:num>
  <w:num w:numId="10" w16cid:durableId="109739089">
    <w:abstractNumId w:val="28"/>
  </w:num>
  <w:num w:numId="11" w16cid:durableId="375467094">
    <w:abstractNumId w:val="21"/>
  </w:num>
  <w:num w:numId="12" w16cid:durableId="1902062572">
    <w:abstractNumId w:val="14"/>
  </w:num>
  <w:num w:numId="13" w16cid:durableId="931817711">
    <w:abstractNumId w:val="0"/>
  </w:num>
  <w:num w:numId="14" w16cid:durableId="1473869123">
    <w:abstractNumId w:val="1"/>
  </w:num>
  <w:num w:numId="15" w16cid:durableId="833954730">
    <w:abstractNumId w:val="2"/>
  </w:num>
  <w:num w:numId="16" w16cid:durableId="1850291631">
    <w:abstractNumId w:val="3"/>
  </w:num>
  <w:num w:numId="17" w16cid:durableId="896161447">
    <w:abstractNumId w:val="8"/>
  </w:num>
  <w:num w:numId="18" w16cid:durableId="808744373">
    <w:abstractNumId w:val="4"/>
  </w:num>
  <w:num w:numId="19" w16cid:durableId="1885093822">
    <w:abstractNumId w:val="5"/>
  </w:num>
  <w:num w:numId="20" w16cid:durableId="1068845743">
    <w:abstractNumId w:val="6"/>
  </w:num>
  <w:num w:numId="21" w16cid:durableId="2035572067">
    <w:abstractNumId w:val="7"/>
  </w:num>
  <w:num w:numId="22" w16cid:durableId="1471944871">
    <w:abstractNumId w:val="9"/>
  </w:num>
  <w:num w:numId="23" w16cid:durableId="1684818983">
    <w:abstractNumId w:val="20"/>
  </w:num>
  <w:num w:numId="24" w16cid:durableId="822625360">
    <w:abstractNumId w:val="16"/>
  </w:num>
  <w:num w:numId="25" w16cid:durableId="427850240">
    <w:abstractNumId w:val="24"/>
  </w:num>
  <w:num w:numId="26" w16cid:durableId="9486568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20235032">
    <w:abstractNumId w:val="23"/>
  </w:num>
  <w:num w:numId="28" w16cid:durableId="620648647">
    <w:abstractNumId w:val="13"/>
  </w:num>
  <w:num w:numId="29" w16cid:durableId="1776561189">
    <w:abstractNumId w:val="19"/>
  </w:num>
  <w:num w:numId="30" w16cid:durableId="1374771198">
    <w:abstractNumId w:val="27"/>
  </w:num>
  <w:num w:numId="31" w16cid:durableId="1961835376">
    <w:abstractNumId w:val="30"/>
  </w:num>
  <w:num w:numId="32" w16cid:durableId="201426278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D07"/>
    <w:rsid w:val="00025D07"/>
    <w:rsid w:val="00072DBB"/>
    <w:rsid w:val="000A273A"/>
    <w:rsid w:val="000D080B"/>
    <w:rsid w:val="00100669"/>
    <w:rsid w:val="001177B2"/>
    <w:rsid w:val="001308C5"/>
    <w:rsid w:val="0014091D"/>
    <w:rsid w:val="001431D3"/>
    <w:rsid w:val="00195FFD"/>
    <w:rsid w:val="001A6864"/>
    <w:rsid w:val="001C69FF"/>
    <w:rsid w:val="001E7EE1"/>
    <w:rsid w:val="002051B5"/>
    <w:rsid w:val="00215ACF"/>
    <w:rsid w:val="00226C4B"/>
    <w:rsid w:val="00236C98"/>
    <w:rsid w:val="002654A7"/>
    <w:rsid w:val="00294B49"/>
    <w:rsid w:val="002A24BA"/>
    <w:rsid w:val="002C488F"/>
    <w:rsid w:val="002D27D3"/>
    <w:rsid w:val="002D4A42"/>
    <w:rsid w:val="00307E5F"/>
    <w:rsid w:val="00350E0B"/>
    <w:rsid w:val="0036084D"/>
    <w:rsid w:val="0036725A"/>
    <w:rsid w:val="00371CD6"/>
    <w:rsid w:val="00377AD4"/>
    <w:rsid w:val="00396C98"/>
    <w:rsid w:val="003D1D26"/>
    <w:rsid w:val="003F79A8"/>
    <w:rsid w:val="0046443E"/>
    <w:rsid w:val="004974FA"/>
    <w:rsid w:val="004B2C5F"/>
    <w:rsid w:val="004B6B64"/>
    <w:rsid w:val="004D2696"/>
    <w:rsid w:val="004F5581"/>
    <w:rsid w:val="0051072C"/>
    <w:rsid w:val="005B35C2"/>
    <w:rsid w:val="00603D73"/>
    <w:rsid w:val="0060632E"/>
    <w:rsid w:val="00624DDC"/>
    <w:rsid w:val="0063389B"/>
    <w:rsid w:val="00635209"/>
    <w:rsid w:val="006735E5"/>
    <w:rsid w:val="00680363"/>
    <w:rsid w:val="00693255"/>
    <w:rsid w:val="006E5AAD"/>
    <w:rsid w:val="006E6653"/>
    <w:rsid w:val="006F1D08"/>
    <w:rsid w:val="006F4E6A"/>
    <w:rsid w:val="007222B9"/>
    <w:rsid w:val="00734511"/>
    <w:rsid w:val="0074722E"/>
    <w:rsid w:val="00751DE5"/>
    <w:rsid w:val="00760AC8"/>
    <w:rsid w:val="007A056C"/>
    <w:rsid w:val="007A36EA"/>
    <w:rsid w:val="007B4896"/>
    <w:rsid w:val="007C2A94"/>
    <w:rsid w:val="007E760E"/>
    <w:rsid w:val="007F0326"/>
    <w:rsid w:val="00806A3F"/>
    <w:rsid w:val="00826968"/>
    <w:rsid w:val="0085267A"/>
    <w:rsid w:val="0086476E"/>
    <w:rsid w:val="00873BE1"/>
    <w:rsid w:val="008876AB"/>
    <w:rsid w:val="0089615A"/>
    <w:rsid w:val="00916924"/>
    <w:rsid w:val="00925DC5"/>
    <w:rsid w:val="009468AA"/>
    <w:rsid w:val="0098378C"/>
    <w:rsid w:val="00991B96"/>
    <w:rsid w:val="00A05F2D"/>
    <w:rsid w:val="00A10D70"/>
    <w:rsid w:val="00A50C25"/>
    <w:rsid w:val="00A916ED"/>
    <w:rsid w:val="00AF5C88"/>
    <w:rsid w:val="00B873CC"/>
    <w:rsid w:val="00BB3000"/>
    <w:rsid w:val="00BD05CA"/>
    <w:rsid w:val="00C00961"/>
    <w:rsid w:val="00C039A4"/>
    <w:rsid w:val="00C26C04"/>
    <w:rsid w:val="00C42DEF"/>
    <w:rsid w:val="00C5049B"/>
    <w:rsid w:val="00C8679E"/>
    <w:rsid w:val="00CA00A7"/>
    <w:rsid w:val="00CA5BF0"/>
    <w:rsid w:val="00D22132"/>
    <w:rsid w:val="00D848C6"/>
    <w:rsid w:val="00D97B7F"/>
    <w:rsid w:val="00DB18D2"/>
    <w:rsid w:val="00E4433F"/>
    <w:rsid w:val="00E76BEE"/>
    <w:rsid w:val="00E86769"/>
    <w:rsid w:val="00E93E9B"/>
    <w:rsid w:val="00ED3609"/>
    <w:rsid w:val="00F563E8"/>
    <w:rsid w:val="00F67762"/>
    <w:rsid w:val="00F917C1"/>
    <w:rsid w:val="00FF1A02"/>
    <w:rsid w:val="00FF361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8B28C5"/>
  <w15:chartTrackingRefBased/>
  <w15:docId w15:val="{ED1ACA3B-0E18-4C52-91B6-449C12D42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A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_Helvetica_10.5pt"/>
    <w:qFormat/>
    <w:rsid w:val="00A10D70"/>
    <w:pPr>
      <w:spacing w:after="120" w:line="280" w:lineRule="exact"/>
    </w:pPr>
    <w:rPr>
      <w:rFonts w:ascii="Helvetica" w:hAnsi="Helvetica"/>
      <w:sz w:val="21"/>
    </w:rPr>
  </w:style>
  <w:style w:type="paragraph" w:styleId="berschrift1">
    <w:name w:val="heading 1"/>
    <w:aliases w:val="_Helvetica_34pt"/>
    <w:basedOn w:val="Standard"/>
    <w:next w:val="Standard"/>
    <w:link w:val="berschrift1Zchn"/>
    <w:uiPriority w:val="9"/>
    <w:qFormat/>
    <w:rsid w:val="00A50C25"/>
    <w:pPr>
      <w:keepNext/>
      <w:keepLines/>
      <w:numPr>
        <w:numId w:val="6"/>
      </w:numPr>
      <w:tabs>
        <w:tab w:val="left" w:pos="992"/>
      </w:tabs>
      <w:spacing w:before="240" w:after="480" w:line="680" w:lineRule="exact"/>
      <w:outlineLvl w:val="0"/>
    </w:pPr>
    <w:rPr>
      <w:rFonts w:eastAsiaTheme="majorEastAsia" w:cstheme="majorBidi"/>
      <w:b/>
      <w:color w:val="009786" w:themeColor="text1"/>
      <w:sz w:val="68"/>
      <w:szCs w:val="68"/>
    </w:rPr>
  </w:style>
  <w:style w:type="paragraph" w:styleId="berschrift2">
    <w:name w:val="heading 2"/>
    <w:aliases w:val="Helvetica_22pt"/>
    <w:basedOn w:val="Standard"/>
    <w:next w:val="Standard"/>
    <w:link w:val="berschrift2Zchn"/>
    <w:uiPriority w:val="9"/>
    <w:unhideWhenUsed/>
    <w:qFormat/>
    <w:rsid w:val="00A50C25"/>
    <w:pPr>
      <w:keepNext/>
      <w:keepLines/>
      <w:numPr>
        <w:ilvl w:val="1"/>
        <w:numId w:val="6"/>
      </w:numPr>
      <w:tabs>
        <w:tab w:val="left" w:pos="1021"/>
      </w:tabs>
      <w:spacing w:before="40" w:line="440" w:lineRule="exact"/>
      <w:outlineLvl w:val="1"/>
    </w:pPr>
    <w:rPr>
      <w:b/>
      <w:color w:val="009786" w:themeColor="text1"/>
      <w:sz w:val="44"/>
      <w:szCs w:val="26"/>
    </w:rPr>
  </w:style>
  <w:style w:type="paragraph" w:styleId="berschrift3">
    <w:name w:val="heading 3"/>
    <w:aliases w:val="_Helvetica_15pt_"/>
    <w:basedOn w:val="Standard"/>
    <w:next w:val="Standard"/>
    <w:link w:val="berschrift3Zchn"/>
    <w:uiPriority w:val="9"/>
    <w:unhideWhenUsed/>
    <w:qFormat/>
    <w:rsid w:val="00A50C25"/>
    <w:pPr>
      <w:keepNext/>
      <w:keepLines/>
      <w:numPr>
        <w:ilvl w:val="2"/>
        <w:numId w:val="23"/>
      </w:numPr>
      <w:tabs>
        <w:tab w:val="left" w:pos="1021"/>
      </w:tabs>
      <w:spacing w:before="40" w:line="300" w:lineRule="exact"/>
      <w:outlineLvl w:val="2"/>
    </w:pPr>
    <w:rPr>
      <w:rFonts w:eastAsiaTheme="majorEastAsia" w:cstheme="majorBidi"/>
      <w:b/>
      <w:color w:val="009786" w:themeColor="text1"/>
      <w:sz w:val="30"/>
      <w:szCs w:val="30"/>
    </w:rPr>
  </w:style>
  <w:style w:type="paragraph" w:styleId="berschrift4">
    <w:name w:val="heading 4"/>
    <w:aliases w:val="_Helvetica_10.5pt_"/>
    <w:basedOn w:val="Standard"/>
    <w:next w:val="Standard"/>
    <w:link w:val="berschrift4Zchn"/>
    <w:uiPriority w:val="9"/>
    <w:semiHidden/>
    <w:unhideWhenUsed/>
    <w:qFormat/>
    <w:rsid w:val="00A50C25"/>
    <w:pPr>
      <w:keepNext/>
      <w:keepLines/>
      <w:numPr>
        <w:ilvl w:val="3"/>
        <w:numId w:val="23"/>
      </w:numPr>
      <w:tabs>
        <w:tab w:val="left" w:pos="1021"/>
      </w:tabs>
      <w:spacing w:before="40" w:after="0" w:line="300" w:lineRule="exact"/>
      <w:outlineLvl w:val="3"/>
    </w:pPr>
    <w:rPr>
      <w:rFonts w:eastAsiaTheme="majorEastAsia" w:cstheme="majorBidi"/>
      <w:b/>
      <w:iCs/>
      <w:color w:val="009786" w:themeColor="text1"/>
    </w:rPr>
  </w:style>
  <w:style w:type="paragraph" w:styleId="berschrift5">
    <w:name w:val="heading 5"/>
    <w:basedOn w:val="Standard"/>
    <w:next w:val="Standard"/>
    <w:link w:val="berschrift5Zchn"/>
    <w:uiPriority w:val="9"/>
    <w:semiHidden/>
    <w:unhideWhenUsed/>
    <w:qFormat/>
    <w:rsid w:val="00A50C25"/>
    <w:pPr>
      <w:keepNext/>
      <w:keepLines/>
      <w:numPr>
        <w:ilvl w:val="4"/>
        <w:numId w:val="23"/>
      </w:numPr>
      <w:spacing w:before="40" w:after="0"/>
      <w:outlineLvl w:val="4"/>
    </w:pPr>
    <w:rPr>
      <w:rFonts w:eastAsiaTheme="majorEastAsia" w:cstheme="majorBidi"/>
    </w:rPr>
  </w:style>
  <w:style w:type="paragraph" w:styleId="berschrift6">
    <w:name w:val="heading 6"/>
    <w:basedOn w:val="Standard"/>
    <w:next w:val="Standard"/>
    <w:link w:val="berschrift6Zchn"/>
    <w:uiPriority w:val="9"/>
    <w:semiHidden/>
    <w:unhideWhenUsed/>
    <w:qFormat/>
    <w:rsid w:val="007222B9"/>
    <w:pPr>
      <w:keepNext/>
      <w:keepLines/>
      <w:spacing w:before="40" w:after="0"/>
      <w:outlineLvl w:val="5"/>
    </w:pPr>
    <w:rPr>
      <w:rFonts w:eastAsiaTheme="majorEastAsia" w:cstheme="majorBidi"/>
      <w:color w:val="0E1932" w:themeColor="accent1" w:themeShade="7F"/>
    </w:rPr>
  </w:style>
  <w:style w:type="paragraph" w:styleId="berschrift7">
    <w:name w:val="heading 7"/>
    <w:basedOn w:val="Standard"/>
    <w:next w:val="Standard"/>
    <w:link w:val="berschrift7Zchn"/>
    <w:uiPriority w:val="9"/>
    <w:semiHidden/>
    <w:unhideWhenUsed/>
    <w:qFormat/>
    <w:rsid w:val="007222B9"/>
    <w:pPr>
      <w:keepNext/>
      <w:keepLines/>
      <w:spacing w:before="40" w:after="0"/>
      <w:outlineLvl w:val="6"/>
    </w:pPr>
    <w:rPr>
      <w:rFonts w:eastAsiaTheme="majorEastAsia" w:cstheme="majorBidi"/>
      <w:i/>
      <w:iCs/>
      <w:color w:val="0E1932" w:themeColor="accent1" w:themeShade="7F"/>
    </w:rPr>
  </w:style>
  <w:style w:type="paragraph" w:styleId="berschrift8">
    <w:name w:val="heading 8"/>
    <w:basedOn w:val="Standard"/>
    <w:next w:val="Standard"/>
    <w:link w:val="berschrift8Zchn"/>
    <w:uiPriority w:val="9"/>
    <w:semiHidden/>
    <w:unhideWhenUsed/>
    <w:qFormat/>
    <w:rsid w:val="007222B9"/>
    <w:pPr>
      <w:keepNext/>
      <w:keepLines/>
      <w:spacing w:before="40" w:after="0"/>
      <w:outlineLvl w:val="7"/>
    </w:pPr>
    <w:rPr>
      <w:rFonts w:eastAsiaTheme="majorEastAsia" w:cstheme="majorBidi"/>
      <w:color w:val="00CDB6" w:themeColor="text1" w:themeTint="D8"/>
      <w:szCs w:val="21"/>
    </w:rPr>
  </w:style>
  <w:style w:type="paragraph" w:styleId="berschrift9">
    <w:name w:val="heading 9"/>
    <w:basedOn w:val="Standard"/>
    <w:next w:val="Standard"/>
    <w:link w:val="berschrift9Zchn"/>
    <w:uiPriority w:val="9"/>
    <w:semiHidden/>
    <w:unhideWhenUsed/>
    <w:qFormat/>
    <w:rsid w:val="007222B9"/>
    <w:pPr>
      <w:keepNext/>
      <w:keepLines/>
      <w:spacing w:before="40" w:after="0"/>
      <w:outlineLvl w:val="8"/>
    </w:pPr>
    <w:rPr>
      <w:rFonts w:eastAsiaTheme="majorEastAsia" w:cstheme="majorBidi"/>
      <w:i/>
      <w:iCs/>
      <w:color w:val="00CDB6" w:themeColor="text1" w:themeTint="D8"/>
      <w:szCs w:val="21"/>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E760E"/>
    <w:pPr>
      <w:tabs>
        <w:tab w:val="center" w:pos="4536"/>
        <w:tab w:val="right" w:pos="9072"/>
      </w:tabs>
    </w:pPr>
  </w:style>
  <w:style w:type="character" w:customStyle="1" w:styleId="KopfzeileZchn">
    <w:name w:val="Kopfzeile Zchn"/>
    <w:basedOn w:val="Absatz-Standardschriftart"/>
    <w:link w:val="Kopfzeile"/>
    <w:uiPriority w:val="99"/>
    <w:rsid w:val="007E760E"/>
    <w:rPr>
      <w:rFonts w:ascii="Georgia" w:hAnsi="Georgia"/>
    </w:rPr>
  </w:style>
  <w:style w:type="paragraph" w:styleId="Fuzeile">
    <w:name w:val="footer"/>
    <w:aliases w:val="_Helvetica_7pt"/>
    <w:basedOn w:val="Helvetica7pt"/>
    <w:link w:val="FuzeileZchn"/>
    <w:uiPriority w:val="99"/>
    <w:unhideWhenUsed/>
    <w:rsid w:val="00A10D70"/>
    <w:pPr>
      <w:tabs>
        <w:tab w:val="left" w:pos="6521"/>
      </w:tabs>
      <w:ind w:right="-852"/>
    </w:pPr>
    <w:rPr>
      <w:lang w:val="de-DE"/>
    </w:rPr>
  </w:style>
  <w:style w:type="character" w:customStyle="1" w:styleId="FuzeileZchn">
    <w:name w:val="Fußzeile Zchn"/>
    <w:aliases w:val="_Helvetica_7pt Zchn"/>
    <w:basedOn w:val="Absatz-Standardschriftart"/>
    <w:link w:val="Fuzeile"/>
    <w:uiPriority w:val="99"/>
    <w:rsid w:val="00A10D70"/>
    <w:rPr>
      <w:rFonts w:ascii="Helvetica Neue" w:hAnsi="Helvetica Neue"/>
      <w:sz w:val="14"/>
      <w:lang w:val="de-DE"/>
    </w:rPr>
  </w:style>
  <w:style w:type="paragraph" w:styleId="KeinLeerraum">
    <w:name w:val="No Spacing"/>
    <w:uiPriority w:val="1"/>
    <w:qFormat/>
    <w:rsid w:val="00A50C25"/>
    <w:rPr>
      <w:rFonts w:ascii="Helvetica" w:hAnsi="Helvetica"/>
      <w:sz w:val="21"/>
    </w:rPr>
  </w:style>
  <w:style w:type="character" w:customStyle="1" w:styleId="berschrift1Zchn">
    <w:name w:val="Überschrift 1 Zchn"/>
    <w:aliases w:val="_Helvetica_34pt Zchn"/>
    <w:basedOn w:val="Absatz-Standardschriftart"/>
    <w:link w:val="berschrift1"/>
    <w:uiPriority w:val="9"/>
    <w:rsid w:val="001308C5"/>
    <w:rPr>
      <w:rFonts w:ascii="Georgia" w:eastAsiaTheme="majorEastAsia" w:hAnsi="Georgia" w:cstheme="majorBidi"/>
      <w:b/>
      <w:color w:val="009786" w:themeColor="text1"/>
      <w:sz w:val="68"/>
      <w:szCs w:val="68"/>
    </w:rPr>
  </w:style>
  <w:style w:type="character" w:customStyle="1" w:styleId="berschrift2Zchn">
    <w:name w:val="Überschrift 2 Zchn"/>
    <w:aliases w:val="Helvetica_22pt Zchn"/>
    <w:basedOn w:val="Absatz-Standardschriftart"/>
    <w:link w:val="berschrift2"/>
    <w:uiPriority w:val="9"/>
    <w:rsid w:val="0089615A"/>
    <w:rPr>
      <w:rFonts w:ascii="Georgia" w:hAnsi="Georgia"/>
      <w:b/>
      <w:color w:val="009786" w:themeColor="text1"/>
      <w:sz w:val="44"/>
      <w:szCs w:val="26"/>
    </w:rPr>
  </w:style>
  <w:style w:type="numbering" w:customStyle="1" w:styleId="AktuelleListe1">
    <w:name w:val="Aktuelle Liste1"/>
    <w:uiPriority w:val="99"/>
    <w:rsid w:val="007C2A94"/>
    <w:pPr>
      <w:numPr>
        <w:numId w:val="2"/>
      </w:numPr>
    </w:pPr>
  </w:style>
  <w:style w:type="numbering" w:customStyle="1" w:styleId="AktuelleListe2">
    <w:name w:val="Aktuelle Liste2"/>
    <w:uiPriority w:val="99"/>
    <w:rsid w:val="007C2A94"/>
    <w:pPr>
      <w:numPr>
        <w:numId w:val="3"/>
      </w:numPr>
    </w:pPr>
  </w:style>
  <w:style w:type="numbering" w:customStyle="1" w:styleId="AktuelleListe3">
    <w:name w:val="Aktuelle Liste3"/>
    <w:uiPriority w:val="99"/>
    <w:rsid w:val="00BB3000"/>
    <w:pPr>
      <w:numPr>
        <w:numId w:val="4"/>
      </w:numPr>
    </w:pPr>
  </w:style>
  <w:style w:type="character" w:customStyle="1" w:styleId="berschrift3Zchn">
    <w:name w:val="Überschrift 3 Zchn"/>
    <w:aliases w:val="_Helvetica_15pt_ Zchn"/>
    <w:basedOn w:val="Absatz-Standardschriftart"/>
    <w:link w:val="berschrift3"/>
    <w:uiPriority w:val="9"/>
    <w:rsid w:val="00826968"/>
    <w:rPr>
      <w:rFonts w:ascii="Georgia" w:eastAsiaTheme="majorEastAsia" w:hAnsi="Georgia" w:cstheme="majorBidi"/>
      <w:b/>
      <w:color w:val="009786" w:themeColor="text1"/>
      <w:sz w:val="30"/>
      <w:szCs w:val="30"/>
    </w:rPr>
  </w:style>
  <w:style w:type="numbering" w:customStyle="1" w:styleId="AktuelleListe4">
    <w:name w:val="Aktuelle Liste4"/>
    <w:uiPriority w:val="99"/>
    <w:rsid w:val="00BB3000"/>
    <w:pPr>
      <w:numPr>
        <w:numId w:val="5"/>
      </w:numPr>
    </w:pPr>
  </w:style>
  <w:style w:type="character" w:customStyle="1" w:styleId="berschrift4Zchn">
    <w:name w:val="Überschrift 4 Zchn"/>
    <w:aliases w:val="_Helvetica_10.5pt_ Zchn"/>
    <w:basedOn w:val="Absatz-Standardschriftart"/>
    <w:link w:val="berschrift4"/>
    <w:uiPriority w:val="9"/>
    <w:semiHidden/>
    <w:rsid w:val="00D97B7F"/>
    <w:rPr>
      <w:rFonts w:ascii="Georgia" w:eastAsiaTheme="majorEastAsia" w:hAnsi="Georgia" w:cstheme="majorBidi"/>
      <w:b/>
      <w:iCs/>
      <w:color w:val="009786" w:themeColor="text1"/>
      <w:sz w:val="21"/>
    </w:rPr>
  </w:style>
  <w:style w:type="paragraph" w:styleId="Titel">
    <w:name w:val="Title"/>
    <w:aliases w:val="_Helvetica_42pt"/>
    <w:basedOn w:val="Standard"/>
    <w:next w:val="Standard"/>
    <w:link w:val="TitelZchn"/>
    <w:uiPriority w:val="10"/>
    <w:qFormat/>
    <w:rsid w:val="00A50C25"/>
    <w:pPr>
      <w:spacing w:before="40" w:after="240" w:line="900" w:lineRule="exact"/>
      <w:contextualSpacing/>
    </w:pPr>
    <w:rPr>
      <w:rFonts w:eastAsiaTheme="majorEastAsia" w:cs="Times New Roman (Überschriften"/>
      <w:caps/>
      <w:color w:val="009786" w:themeColor="text1"/>
      <w:spacing w:val="40"/>
      <w:kern w:val="28"/>
      <w:sz w:val="84"/>
      <w:szCs w:val="56"/>
    </w:rPr>
  </w:style>
  <w:style w:type="character" w:customStyle="1" w:styleId="TitelZchn">
    <w:name w:val="Titel Zchn"/>
    <w:aliases w:val="_Helvetica_42pt Zchn"/>
    <w:basedOn w:val="Absatz-Standardschriftart"/>
    <w:link w:val="Titel"/>
    <w:uiPriority w:val="10"/>
    <w:rsid w:val="00A50C25"/>
    <w:rPr>
      <w:rFonts w:ascii="Helvetica" w:eastAsiaTheme="majorEastAsia" w:hAnsi="Helvetica" w:cs="Times New Roman (Überschriften"/>
      <w:caps/>
      <w:color w:val="009786" w:themeColor="text1"/>
      <w:spacing w:val="40"/>
      <w:kern w:val="28"/>
      <w:sz w:val="84"/>
      <w:szCs w:val="56"/>
    </w:rPr>
  </w:style>
  <w:style w:type="character" w:styleId="Fett">
    <w:name w:val="Strong"/>
    <w:basedOn w:val="Absatz-Standardschriftart"/>
    <w:uiPriority w:val="22"/>
    <w:qFormat/>
    <w:rsid w:val="00A50C25"/>
    <w:rPr>
      <w:rFonts w:ascii="Helvetica" w:hAnsi="Helvetica"/>
      <w:b/>
      <w:bCs/>
    </w:rPr>
  </w:style>
  <w:style w:type="paragraph" w:customStyle="1" w:styleId="EinleitungstextHelvetica16pt">
    <w:name w:val="Einleitungstext_Helvetica_16pt"/>
    <w:basedOn w:val="Standard"/>
    <w:qFormat/>
    <w:rsid w:val="00916924"/>
    <w:pPr>
      <w:spacing w:line="440" w:lineRule="exact"/>
    </w:pPr>
    <w:rPr>
      <w:bCs/>
      <w:sz w:val="32"/>
    </w:rPr>
  </w:style>
  <w:style w:type="paragraph" w:customStyle="1" w:styleId="EinleitungstextHelvetica12pt">
    <w:name w:val="Einleitungstext_Helvetica_12pt"/>
    <w:qFormat/>
    <w:rsid w:val="00A50C25"/>
    <w:pPr>
      <w:spacing w:after="160" w:line="360" w:lineRule="exact"/>
    </w:pPr>
    <w:rPr>
      <w:rFonts w:ascii="Helvetica" w:eastAsiaTheme="minorEastAsia" w:hAnsi="Helvetica"/>
      <w:b/>
      <w:color w:val="009786" w:themeColor="text1"/>
      <w:szCs w:val="26"/>
      <w:lang w:val="de-DE"/>
    </w:rPr>
  </w:style>
  <w:style w:type="paragraph" w:customStyle="1" w:styleId="ListenabsatzNummerierung">
    <w:name w:val="Listenabsatz Nummerierung"/>
    <w:basedOn w:val="Listenabsatz"/>
    <w:qFormat/>
    <w:rsid w:val="00E93E9B"/>
    <w:pPr>
      <w:numPr>
        <w:numId w:val="9"/>
      </w:numPr>
      <w:tabs>
        <w:tab w:val="num" w:pos="360"/>
      </w:tabs>
      <w:spacing w:before="240" w:after="240" w:line="300" w:lineRule="exact"/>
      <w:ind w:left="720" w:firstLine="0"/>
      <w:contextualSpacing w:val="0"/>
    </w:pPr>
    <w:rPr>
      <w:szCs w:val="22"/>
      <w:lang w:val="en-US"/>
    </w:rPr>
  </w:style>
  <w:style w:type="paragraph" w:styleId="Listenabsatz">
    <w:name w:val="List Paragraph"/>
    <w:aliases w:val="Aufzählung"/>
    <w:basedOn w:val="Standard"/>
    <w:uiPriority w:val="34"/>
    <w:qFormat/>
    <w:rsid w:val="00E93E9B"/>
    <w:pPr>
      <w:ind w:left="720"/>
      <w:contextualSpacing/>
    </w:pPr>
  </w:style>
  <w:style w:type="paragraph" w:styleId="IntensivesZitat">
    <w:name w:val="Intense Quote"/>
    <w:basedOn w:val="Standard"/>
    <w:next w:val="Standard"/>
    <w:link w:val="IntensivesZitatZchn"/>
    <w:uiPriority w:val="30"/>
    <w:qFormat/>
    <w:rsid w:val="00A50C25"/>
    <w:pPr>
      <w:pBdr>
        <w:top w:val="single" w:sz="4" w:space="10" w:color="BBBCBC" w:themeColor="accent3"/>
        <w:bottom w:val="single" w:sz="4" w:space="10" w:color="BBBCBC" w:themeColor="accent3"/>
      </w:pBdr>
      <w:spacing w:before="360" w:after="360" w:line="300" w:lineRule="exact"/>
      <w:ind w:left="864" w:right="864"/>
    </w:pPr>
    <w:rPr>
      <w:i/>
      <w:iCs/>
      <w:color w:val="009786" w:themeColor="text1"/>
      <w:szCs w:val="22"/>
      <w:lang w:val="de-DE"/>
    </w:rPr>
  </w:style>
  <w:style w:type="character" w:customStyle="1" w:styleId="IntensivesZitatZchn">
    <w:name w:val="Intensives Zitat Zchn"/>
    <w:basedOn w:val="Absatz-Standardschriftart"/>
    <w:link w:val="IntensivesZitat"/>
    <w:uiPriority w:val="30"/>
    <w:rsid w:val="00A50C25"/>
    <w:rPr>
      <w:rFonts w:ascii="Helvetica" w:hAnsi="Helvetica"/>
      <w:i/>
      <w:iCs/>
      <w:color w:val="009786" w:themeColor="text1"/>
      <w:sz w:val="21"/>
      <w:szCs w:val="22"/>
      <w:lang w:val="de-DE"/>
    </w:rPr>
  </w:style>
  <w:style w:type="paragraph" w:styleId="Zitat">
    <w:name w:val="Quote"/>
    <w:basedOn w:val="Standard"/>
    <w:next w:val="Standard"/>
    <w:link w:val="ZitatZchn"/>
    <w:uiPriority w:val="29"/>
    <w:qFormat/>
    <w:rsid w:val="00A50C25"/>
    <w:pPr>
      <w:spacing w:before="360" w:after="360" w:line="300" w:lineRule="exact"/>
      <w:ind w:left="862" w:right="862"/>
    </w:pPr>
    <w:rPr>
      <w:i/>
      <w:iCs/>
      <w:color w:val="009786" w:themeColor="text1"/>
    </w:rPr>
  </w:style>
  <w:style w:type="character" w:customStyle="1" w:styleId="ZitatZchn">
    <w:name w:val="Zitat Zchn"/>
    <w:basedOn w:val="Absatz-Standardschriftart"/>
    <w:link w:val="Zitat"/>
    <w:uiPriority w:val="29"/>
    <w:rsid w:val="00A50C25"/>
    <w:rPr>
      <w:rFonts w:ascii="Helvetica" w:hAnsi="Helvetica"/>
      <w:i/>
      <w:iCs/>
      <w:color w:val="009786" w:themeColor="text1"/>
      <w:sz w:val="21"/>
    </w:rPr>
  </w:style>
  <w:style w:type="character" w:styleId="SchwacheHervorhebung">
    <w:name w:val="Subtle Emphasis"/>
    <w:basedOn w:val="Absatz-Standardschriftart"/>
    <w:uiPriority w:val="19"/>
    <w:qFormat/>
    <w:rsid w:val="00F563E8"/>
    <w:rPr>
      <w:i/>
      <w:iCs/>
      <w:color w:val="BBBCBC" w:themeColor="accent3"/>
    </w:rPr>
  </w:style>
  <w:style w:type="character" w:styleId="IntensiveHervorhebung">
    <w:name w:val="Intense Emphasis"/>
    <w:basedOn w:val="Absatz-Standardschriftart"/>
    <w:uiPriority w:val="21"/>
    <w:qFormat/>
    <w:rsid w:val="00A50C25"/>
    <w:rPr>
      <w:rFonts w:ascii="Helvetica" w:hAnsi="Helvetica"/>
      <w:i/>
      <w:iCs/>
      <w:color w:val="D26D1C" w:themeColor="background2"/>
    </w:rPr>
  </w:style>
  <w:style w:type="paragraph" w:styleId="Untertitel">
    <w:name w:val="Subtitle"/>
    <w:aliases w:val="_Helvetica_16pt"/>
    <w:basedOn w:val="EinleitungstextHelvetica16pt"/>
    <w:next w:val="Standard"/>
    <w:link w:val="UntertitelZchn"/>
    <w:uiPriority w:val="11"/>
    <w:qFormat/>
    <w:rsid w:val="00F563E8"/>
    <w:rPr>
      <w:b/>
      <w:color w:val="D26D1C" w:themeColor="background2"/>
    </w:rPr>
  </w:style>
  <w:style w:type="character" w:customStyle="1" w:styleId="UntertitelZchn">
    <w:name w:val="Untertitel Zchn"/>
    <w:aliases w:val="_Helvetica_16pt Zchn"/>
    <w:basedOn w:val="Absatz-Standardschriftart"/>
    <w:link w:val="Untertitel"/>
    <w:uiPriority w:val="11"/>
    <w:rsid w:val="00F563E8"/>
    <w:rPr>
      <w:rFonts w:ascii="Helvetica" w:hAnsi="Helvetica"/>
      <w:b/>
      <w:bCs/>
      <w:color w:val="D26D1C" w:themeColor="background2"/>
      <w:sz w:val="32"/>
    </w:rPr>
  </w:style>
  <w:style w:type="paragraph" w:styleId="Verzeichnis1">
    <w:name w:val="toc 1"/>
    <w:basedOn w:val="Standard"/>
    <w:next w:val="Standard"/>
    <w:autoRedefine/>
    <w:uiPriority w:val="39"/>
    <w:unhideWhenUsed/>
    <w:rsid w:val="00F563E8"/>
    <w:pPr>
      <w:tabs>
        <w:tab w:val="left" w:pos="993"/>
        <w:tab w:val="right" w:pos="8494"/>
      </w:tabs>
      <w:spacing w:before="360" w:after="0" w:line="300" w:lineRule="exact"/>
    </w:pPr>
    <w:rPr>
      <w:rFonts w:cs="Calibri Light (Überschriften)"/>
      <w:b/>
      <w:bCs/>
      <w:noProof/>
      <w:sz w:val="24"/>
      <w:szCs w:val="21"/>
      <w:lang w:val="de-DE"/>
    </w:rPr>
  </w:style>
  <w:style w:type="paragraph" w:styleId="Verzeichnis2">
    <w:name w:val="toc 2"/>
    <w:basedOn w:val="Standard"/>
    <w:next w:val="Standard"/>
    <w:autoRedefine/>
    <w:uiPriority w:val="39"/>
    <w:unhideWhenUsed/>
    <w:rsid w:val="001C69FF"/>
    <w:pPr>
      <w:tabs>
        <w:tab w:val="left" w:pos="993"/>
        <w:tab w:val="left" w:pos="1134"/>
        <w:tab w:val="right" w:pos="8494"/>
      </w:tabs>
      <w:spacing w:before="240" w:after="0" w:line="300" w:lineRule="exact"/>
    </w:pPr>
    <w:rPr>
      <w:rFonts w:cstheme="minorHAnsi"/>
      <w:b/>
      <w:bCs/>
      <w:noProof/>
      <w:szCs w:val="20"/>
      <w:lang w:val="de-DE"/>
    </w:rPr>
  </w:style>
  <w:style w:type="paragraph" w:styleId="Verzeichnis3">
    <w:name w:val="toc 3"/>
    <w:basedOn w:val="Standard"/>
    <w:next w:val="Standard"/>
    <w:autoRedefine/>
    <w:uiPriority w:val="39"/>
    <w:unhideWhenUsed/>
    <w:rsid w:val="001C69FF"/>
    <w:pPr>
      <w:tabs>
        <w:tab w:val="left" w:pos="960"/>
        <w:tab w:val="right" w:pos="8494"/>
      </w:tabs>
      <w:spacing w:after="0" w:line="300" w:lineRule="exact"/>
    </w:pPr>
    <w:rPr>
      <w:rFonts w:cstheme="minorHAnsi"/>
      <w:noProof/>
      <w:szCs w:val="20"/>
      <w:lang w:val="de-DE"/>
    </w:rPr>
  </w:style>
  <w:style w:type="character" w:styleId="Hyperlink">
    <w:name w:val="Hyperlink"/>
    <w:basedOn w:val="Absatz-Standardschriftart"/>
    <w:uiPriority w:val="99"/>
    <w:unhideWhenUsed/>
    <w:rsid w:val="0046443E"/>
    <w:rPr>
      <w:rFonts w:ascii="Helvetica" w:hAnsi="Helvetica"/>
      <w:color w:val="D26D1C" w:themeColor="hyperlink"/>
      <w:sz w:val="22"/>
      <w:u w:val="single"/>
    </w:rPr>
  </w:style>
  <w:style w:type="paragraph" w:styleId="Inhaltsverzeichnisberschrift">
    <w:name w:val="TOC Heading"/>
    <w:basedOn w:val="Standard"/>
    <w:next w:val="Standard"/>
    <w:uiPriority w:val="39"/>
    <w:unhideWhenUsed/>
    <w:qFormat/>
    <w:rsid w:val="0046443E"/>
    <w:pPr>
      <w:spacing w:line="240" w:lineRule="auto"/>
    </w:pPr>
    <w:rPr>
      <w:b/>
      <w:bCs/>
      <w:sz w:val="68"/>
      <w:szCs w:val="68"/>
    </w:rPr>
  </w:style>
  <w:style w:type="character" w:customStyle="1" w:styleId="berschrift5Zchn">
    <w:name w:val="Überschrift 5 Zchn"/>
    <w:basedOn w:val="Absatz-Standardschriftart"/>
    <w:link w:val="berschrift5"/>
    <w:uiPriority w:val="9"/>
    <w:semiHidden/>
    <w:rsid w:val="007222B9"/>
    <w:rPr>
      <w:rFonts w:ascii="Georgia" w:eastAsiaTheme="majorEastAsia" w:hAnsi="Georgia" w:cstheme="majorBidi"/>
      <w:sz w:val="21"/>
    </w:rPr>
  </w:style>
  <w:style w:type="paragraph" w:styleId="Abbildungsverzeichnis">
    <w:name w:val="table of figures"/>
    <w:basedOn w:val="Standard"/>
    <w:next w:val="Standard"/>
    <w:uiPriority w:val="99"/>
    <w:semiHidden/>
    <w:unhideWhenUsed/>
    <w:rsid w:val="007222B9"/>
    <w:pPr>
      <w:spacing w:line="240" w:lineRule="auto"/>
      <w:contextualSpacing/>
    </w:pPr>
    <w:rPr>
      <w:b/>
      <w:sz w:val="40"/>
    </w:rPr>
  </w:style>
  <w:style w:type="paragraph" w:styleId="Literaturverzeichnis">
    <w:name w:val="Bibliography"/>
    <w:basedOn w:val="Standard"/>
    <w:next w:val="Standard"/>
    <w:uiPriority w:val="37"/>
    <w:semiHidden/>
    <w:unhideWhenUsed/>
    <w:rsid w:val="007222B9"/>
    <w:pPr>
      <w:spacing w:line="240" w:lineRule="auto"/>
    </w:pPr>
    <w:rPr>
      <w:b/>
      <w:sz w:val="40"/>
    </w:rPr>
  </w:style>
  <w:style w:type="paragraph" w:styleId="Anrede">
    <w:name w:val="Salutation"/>
    <w:basedOn w:val="Standard"/>
    <w:next w:val="Standard"/>
    <w:link w:val="AnredeZchn"/>
    <w:uiPriority w:val="99"/>
    <w:semiHidden/>
    <w:unhideWhenUsed/>
    <w:rsid w:val="007222B9"/>
  </w:style>
  <w:style w:type="character" w:customStyle="1" w:styleId="AnredeZchn">
    <w:name w:val="Anrede Zchn"/>
    <w:basedOn w:val="Absatz-Standardschriftart"/>
    <w:link w:val="Anrede"/>
    <w:uiPriority w:val="99"/>
    <w:semiHidden/>
    <w:rsid w:val="007222B9"/>
    <w:rPr>
      <w:rFonts w:ascii="Georgia" w:hAnsi="Georgia"/>
      <w:sz w:val="21"/>
    </w:rPr>
  </w:style>
  <w:style w:type="character" w:customStyle="1" w:styleId="berschrift6Zchn">
    <w:name w:val="Überschrift 6 Zchn"/>
    <w:basedOn w:val="Absatz-Standardschriftart"/>
    <w:link w:val="berschrift6"/>
    <w:uiPriority w:val="9"/>
    <w:semiHidden/>
    <w:rsid w:val="007222B9"/>
    <w:rPr>
      <w:rFonts w:ascii="Georgia" w:eastAsiaTheme="majorEastAsia" w:hAnsi="Georgia" w:cstheme="majorBidi"/>
      <w:color w:val="0E1932" w:themeColor="accent1" w:themeShade="7F"/>
      <w:sz w:val="21"/>
    </w:rPr>
  </w:style>
  <w:style w:type="character" w:customStyle="1" w:styleId="berschrift7Zchn">
    <w:name w:val="Überschrift 7 Zchn"/>
    <w:basedOn w:val="Absatz-Standardschriftart"/>
    <w:link w:val="berschrift7"/>
    <w:uiPriority w:val="9"/>
    <w:semiHidden/>
    <w:rsid w:val="007222B9"/>
    <w:rPr>
      <w:rFonts w:ascii="Georgia" w:eastAsiaTheme="majorEastAsia" w:hAnsi="Georgia" w:cstheme="majorBidi"/>
      <w:i/>
      <w:iCs/>
      <w:color w:val="0E1932" w:themeColor="accent1" w:themeShade="7F"/>
      <w:sz w:val="21"/>
    </w:rPr>
  </w:style>
  <w:style w:type="character" w:customStyle="1" w:styleId="berschrift8Zchn">
    <w:name w:val="Überschrift 8 Zchn"/>
    <w:basedOn w:val="Absatz-Standardschriftart"/>
    <w:link w:val="berschrift8"/>
    <w:uiPriority w:val="9"/>
    <w:semiHidden/>
    <w:rsid w:val="007222B9"/>
    <w:rPr>
      <w:rFonts w:ascii="Georgia" w:eastAsiaTheme="majorEastAsia" w:hAnsi="Georgia" w:cstheme="majorBidi"/>
      <w:color w:val="00CDB6" w:themeColor="text1" w:themeTint="D8"/>
      <w:sz w:val="21"/>
      <w:szCs w:val="21"/>
    </w:rPr>
  </w:style>
  <w:style w:type="character" w:customStyle="1" w:styleId="berschrift9Zchn">
    <w:name w:val="Überschrift 9 Zchn"/>
    <w:basedOn w:val="Absatz-Standardschriftart"/>
    <w:link w:val="berschrift9"/>
    <w:uiPriority w:val="9"/>
    <w:semiHidden/>
    <w:rsid w:val="007222B9"/>
    <w:rPr>
      <w:rFonts w:ascii="Georgia" w:eastAsiaTheme="majorEastAsia" w:hAnsi="Georgia" w:cstheme="majorBidi"/>
      <w:i/>
      <w:iCs/>
      <w:color w:val="00CDB6" w:themeColor="text1" w:themeTint="D8"/>
      <w:sz w:val="21"/>
      <w:szCs w:val="21"/>
    </w:rPr>
  </w:style>
  <w:style w:type="character" w:customStyle="1" w:styleId="Kursiv">
    <w:name w:val="Kursiv"/>
    <w:basedOn w:val="Absatz-Standardschriftart"/>
    <w:uiPriority w:val="1"/>
    <w:qFormat/>
    <w:rsid w:val="00A50C25"/>
    <w:rPr>
      <w:rFonts w:ascii="Helvetica" w:hAnsi="Helvetica"/>
      <w:i/>
    </w:rPr>
  </w:style>
  <w:style w:type="paragraph" w:styleId="Verzeichnis4">
    <w:name w:val="toc 4"/>
    <w:basedOn w:val="Standard"/>
    <w:next w:val="Standard"/>
    <w:autoRedefine/>
    <w:uiPriority w:val="39"/>
    <w:semiHidden/>
    <w:unhideWhenUsed/>
    <w:rsid w:val="008876AB"/>
    <w:pPr>
      <w:tabs>
        <w:tab w:val="right" w:pos="8494"/>
      </w:tabs>
      <w:spacing w:after="100"/>
      <w:ind w:left="227"/>
    </w:pPr>
  </w:style>
  <w:style w:type="table" w:styleId="Tabellenraster">
    <w:name w:val="Table Grid"/>
    <w:basedOn w:val="NormaleTabelle"/>
    <w:uiPriority w:val="39"/>
    <w:rsid w:val="00826968"/>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ktuelleListe11">
    <w:name w:val="Aktuelle Liste11"/>
    <w:uiPriority w:val="99"/>
    <w:rsid w:val="00826968"/>
    <w:pPr>
      <w:numPr>
        <w:numId w:val="24"/>
      </w:numPr>
    </w:pPr>
  </w:style>
  <w:style w:type="paragraph" w:customStyle="1" w:styleId="Tebelle">
    <w:name w:val="Tebelle"/>
    <w:basedOn w:val="Standard"/>
    <w:qFormat/>
    <w:rsid w:val="004974FA"/>
    <w:pPr>
      <w:spacing w:after="0"/>
    </w:pPr>
    <w:rPr>
      <w:rFonts w:eastAsia="Calibri" w:cs="Times New Roman"/>
      <w:szCs w:val="20"/>
      <w:lang w:eastAsia="de-DE"/>
    </w:rPr>
  </w:style>
  <w:style w:type="paragraph" w:styleId="Beschriftung">
    <w:name w:val="caption"/>
    <w:aliases w:val="Bildbeschriftung"/>
    <w:basedOn w:val="Standard"/>
    <w:next w:val="Standard"/>
    <w:uiPriority w:val="35"/>
    <w:unhideWhenUsed/>
    <w:qFormat/>
    <w:rsid w:val="006E5AAD"/>
    <w:pPr>
      <w:spacing w:after="360" w:line="240" w:lineRule="auto"/>
    </w:pPr>
    <w:rPr>
      <w:iCs/>
      <w:color w:val="000000" w:themeColor="text2"/>
      <w:szCs w:val="18"/>
    </w:rPr>
  </w:style>
  <w:style w:type="numbering" w:customStyle="1" w:styleId="AktuelleListe5">
    <w:name w:val="Aktuelle Liste5"/>
    <w:uiPriority w:val="99"/>
    <w:rsid w:val="001C69FF"/>
    <w:pPr>
      <w:numPr>
        <w:numId w:val="27"/>
      </w:numPr>
    </w:pPr>
  </w:style>
  <w:style w:type="character" w:styleId="Seitenzahl">
    <w:name w:val="page number"/>
    <w:basedOn w:val="Absatz-Standardschriftart"/>
    <w:uiPriority w:val="99"/>
    <w:semiHidden/>
    <w:unhideWhenUsed/>
    <w:rsid w:val="00FF1A02"/>
  </w:style>
  <w:style w:type="numbering" w:customStyle="1" w:styleId="AktuelleListe6">
    <w:name w:val="Aktuelle Liste6"/>
    <w:uiPriority w:val="99"/>
    <w:rsid w:val="00A50C25"/>
    <w:pPr>
      <w:numPr>
        <w:numId w:val="28"/>
      </w:numPr>
    </w:pPr>
  </w:style>
  <w:style w:type="numbering" w:customStyle="1" w:styleId="AktuelleListe7">
    <w:name w:val="Aktuelle Liste7"/>
    <w:uiPriority w:val="99"/>
    <w:rsid w:val="00A50C25"/>
    <w:pPr>
      <w:numPr>
        <w:numId w:val="29"/>
      </w:numPr>
    </w:pPr>
  </w:style>
  <w:style w:type="numbering" w:customStyle="1" w:styleId="AktuelleListe8">
    <w:name w:val="Aktuelle Liste8"/>
    <w:uiPriority w:val="99"/>
    <w:rsid w:val="00A50C25"/>
    <w:pPr>
      <w:numPr>
        <w:numId w:val="30"/>
      </w:numPr>
    </w:pPr>
  </w:style>
  <w:style w:type="numbering" w:customStyle="1" w:styleId="AktuelleListe9">
    <w:name w:val="Aktuelle Liste9"/>
    <w:uiPriority w:val="99"/>
    <w:rsid w:val="00A50C25"/>
    <w:pPr>
      <w:numPr>
        <w:numId w:val="31"/>
      </w:numPr>
    </w:pPr>
  </w:style>
  <w:style w:type="paragraph" w:customStyle="1" w:styleId="AdressblockHelvetica9pt">
    <w:name w:val="Adressblock_Helvetica_9pt"/>
    <w:basedOn w:val="Standard"/>
    <w:qFormat/>
    <w:rsid w:val="00A10D70"/>
    <w:pPr>
      <w:spacing w:after="0"/>
    </w:pPr>
    <w:rPr>
      <w:sz w:val="19"/>
    </w:rPr>
  </w:style>
  <w:style w:type="paragraph" w:customStyle="1" w:styleId="Helvetica7pt">
    <w:name w:val="Helvetica_7pt"/>
    <w:basedOn w:val="Standard"/>
    <w:qFormat/>
    <w:rsid w:val="00A10D70"/>
    <w:pPr>
      <w:spacing w:after="0" w:line="180" w:lineRule="exact"/>
    </w:pPr>
    <w:rPr>
      <w:sz w:val="14"/>
    </w:rPr>
  </w:style>
  <w:style w:type="character" w:styleId="NichtaufgelsteErwhnung">
    <w:name w:val="Unresolved Mention"/>
    <w:basedOn w:val="Absatz-Standardschriftart"/>
    <w:uiPriority w:val="99"/>
    <w:semiHidden/>
    <w:unhideWhenUsed/>
    <w:rsid w:val="005B35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at.utmb.world/en"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O:\GRAFIK\1%20Marken%20Relaunch\01%20B&#252;ro%20allg%20(Powerpoint,%20Briefvorlage%20docx)\pst_Dokument%20einseitig-vorlage_2024.dotx" TargetMode="External"/></Relationships>
</file>

<file path=word/theme/theme1.xml><?xml version="1.0" encoding="utf-8"?>
<a:theme xmlns:a="http://schemas.openxmlformats.org/drawingml/2006/main" name="Office">
  <a:themeElements>
    <a:clrScheme name="Pillerseetal">
      <a:dk1>
        <a:srgbClr val="009786"/>
      </a:dk1>
      <a:lt1>
        <a:srgbClr val="FFFFFF"/>
      </a:lt1>
      <a:dk2>
        <a:srgbClr val="000000"/>
      </a:dk2>
      <a:lt2>
        <a:srgbClr val="D26D1C"/>
      </a:lt2>
      <a:accent1>
        <a:srgbClr val="1D3365"/>
      </a:accent1>
      <a:accent2>
        <a:srgbClr val="D0D1C9"/>
      </a:accent2>
      <a:accent3>
        <a:srgbClr val="BBBCBC"/>
      </a:accent3>
      <a:accent4>
        <a:srgbClr val="888B8D"/>
      </a:accent4>
      <a:accent5>
        <a:srgbClr val="C1001F"/>
      </a:accent5>
      <a:accent6>
        <a:srgbClr val="008E00"/>
      </a:accent6>
      <a:hlink>
        <a:srgbClr val="D26D1C"/>
      </a:hlink>
      <a:folHlink>
        <a:srgbClr val="888B8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4236D-ECEB-C442-95A0-4C4533CEF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pst_Dokument einseitig-vorlage_2024.dotx</Template>
  <TotalTime>0</TotalTime>
  <Pages>3</Pages>
  <Words>844</Words>
  <Characters>5323</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Pichler</dc:creator>
  <cp:keywords/>
  <dc:description/>
  <cp:lastModifiedBy>Marion Pichler – Pillerseetal – Kitzbüheler Alpen</cp:lastModifiedBy>
  <cp:revision>4</cp:revision>
  <cp:lastPrinted>2026-07-10T06:04:00Z</cp:lastPrinted>
  <dcterms:created xsi:type="dcterms:W3CDTF">2026-07-10T07:33:00Z</dcterms:created>
  <dcterms:modified xsi:type="dcterms:W3CDTF">2026-07-13T08:39:00Z</dcterms:modified>
</cp:coreProperties>
</file>